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02" w:rsidRPr="009A7FB7" w:rsidRDefault="00755A02" w:rsidP="00755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Theme="majorHAnsi" w:hAnsiTheme="majorHAnsi" w:cs="Courier New"/>
          <w:b/>
          <w:color w:val="212121"/>
          <w:sz w:val="28"/>
          <w:szCs w:val="28"/>
          <w:lang w:val="es-CO" w:eastAsia="es-CO"/>
        </w:rPr>
      </w:pPr>
      <w:r w:rsidRPr="009A7FB7">
        <w:rPr>
          <w:rFonts w:asciiTheme="majorHAnsi" w:hAnsiTheme="majorHAnsi" w:cs="Courier New"/>
          <w:b/>
          <w:color w:val="212121"/>
          <w:sz w:val="28"/>
          <w:szCs w:val="28"/>
          <w:lang w:val="es-CO" w:eastAsia="es-CO"/>
        </w:rPr>
        <w:t xml:space="preserve">Instrucciones para los autores </w:t>
      </w:r>
      <w:r w:rsidR="006D5A7B">
        <w:rPr>
          <w:rFonts w:asciiTheme="majorHAnsi" w:hAnsiTheme="majorHAnsi" w:cs="Courier New"/>
          <w:b/>
          <w:color w:val="212121"/>
          <w:sz w:val="28"/>
          <w:szCs w:val="28"/>
          <w:lang w:val="es-CO" w:eastAsia="es-CO"/>
        </w:rPr>
        <w:t>respecto a</w:t>
      </w:r>
      <w:r w:rsidRPr="009A7FB7">
        <w:rPr>
          <w:rFonts w:asciiTheme="majorHAnsi" w:hAnsiTheme="majorHAnsi" w:cs="Courier New"/>
          <w:b/>
          <w:color w:val="212121"/>
          <w:sz w:val="28"/>
          <w:szCs w:val="28"/>
          <w:lang w:val="es-CO" w:eastAsia="es-CO"/>
        </w:rPr>
        <w:t xml:space="preserve"> la preparación de artículos para el Congreso Iberoamericano</w:t>
      </w:r>
      <w:r w:rsidR="00421C1B" w:rsidRPr="009A7FB7">
        <w:rPr>
          <w:rFonts w:asciiTheme="majorHAnsi" w:hAnsiTheme="majorHAnsi" w:cs="Courier New"/>
          <w:b/>
          <w:color w:val="212121"/>
          <w:sz w:val="28"/>
          <w:szCs w:val="28"/>
          <w:lang w:val="es-CO" w:eastAsia="es-CO"/>
        </w:rPr>
        <w:t xml:space="preserve"> de Investigación Cualitativa (CIAIQ</w:t>
      </w:r>
      <w:r w:rsidRPr="009A7FB7">
        <w:rPr>
          <w:rFonts w:asciiTheme="majorHAnsi" w:hAnsiTheme="majorHAnsi" w:cs="Courier New"/>
          <w:b/>
          <w:color w:val="212121"/>
          <w:sz w:val="28"/>
          <w:szCs w:val="28"/>
          <w:lang w:val="es-CO" w:eastAsia="es-CO"/>
        </w:rPr>
        <w:t>)</w:t>
      </w:r>
    </w:p>
    <w:p w:rsidR="00755A02" w:rsidRPr="00421C1B" w:rsidRDefault="00755A02" w:rsidP="00755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inherit" w:hAnsi="inherit" w:cs="Courier New"/>
          <w:color w:val="212121"/>
          <w:lang w:val="es-CO" w:eastAsia="es-CO"/>
        </w:rPr>
      </w:pPr>
    </w:p>
    <w:p w:rsidR="000E4EF4" w:rsidRPr="009D3356" w:rsidRDefault="009B1D59" w:rsidP="00E3194C">
      <w:pPr>
        <w:pStyle w:val="author"/>
        <w:spacing w:after="0"/>
        <w:rPr>
          <w:rFonts w:ascii="Calibri" w:hAnsi="Calibri"/>
        </w:rPr>
      </w:pPr>
      <w:r w:rsidRPr="009D3356">
        <w:rPr>
          <w:rFonts w:ascii="Calibri" w:hAnsi="Calibri"/>
        </w:rPr>
        <w:t>Alfred Hofmann</w:t>
      </w:r>
      <w:r w:rsidRPr="009D3356">
        <w:rPr>
          <w:rFonts w:ascii="Calibri" w:hAnsi="Calibri"/>
          <w:position w:val="6"/>
          <w:sz w:val="12"/>
          <w:szCs w:val="12"/>
        </w:rPr>
        <w:t>1</w:t>
      </w:r>
      <w:r w:rsidRPr="009D3356">
        <w:rPr>
          <w:rFonts w:ascii="Calibri" w:hAnsi="Calibri"/>
        </w:rPr>
        <w:t>, Br</w:t>
      </w:r>
      <w:r w:rsidR="00CB2306" w:rsidRPr="009D3356">
        <w:rPr>
          <w:rFonts w:ascii="Calibri" w:hAnsi="Calibri"/>
        </w:rPr>
        <w:t>igitte Apfel</w:t>
      </w:r>
      <w:r w:rsidRPr="009D3356">
        <w:rPr>
          <w:rFonts w:ascii="Calibri" w:hAnsi="Calibri"/>
          <w:vertAlign w:val="superscript"/>
        </w:rPr>
        <w:t>1</w:t>
      </w:r>
      <w:r w:rsidRPr="009D3356">
        <w:rPr>
          <w:rFonts w:ascii="Calibri" w:hAnsi="Calibri"/>
        </w:rPr>
        <w:t>,</w:t>
      </w:r>
      <w:r w:rsidR="00C16F71" w:rsidRPr="009D3356">
        <w:rPr>
          <w:rFonts w:ascii="Calibri" w:hAnsi="Calibri"/>
        </w:rPr>
        <w:t xml:space="preserve"> </w:t>
      </w:r>
      <w:r w:rsidR="00CB2306" w:rsidRPr="009D3356">
        <w:rPr>
          <w:rFonts w:ascii="Calibri" w:hAnsi="Calibri"/>
        </w:rPr>
        <w:t>Ingrid Haas</w:t>
      </w:r>
      <w:r w:rsidR="00D53BF6" w:rsidRPr="009D3356">
        <w:rPr>
          <w:rFonts w:ascii="Calibri" w:hAnsi="Calibri"/>
          <w:vertAlign w:val="superscript"/>
        </w:rPr>
        <w:t>2</w:t>
      </w:r>
      <w:r w:rsidR="00BD33FD" w:rsidRPr="009D3356">
        <w:rPr>
          <w:rFonts w:ascii="Calibri" w:hAnsi="Calibri"/>
        </w:rPr>
        <w:t xml:space="preserve">, </w:t>
      </w:r>
      <w:r w:rsidR="00CB2306" w:rsidRPr="009D3356">
        <w:rPr>
          <w:rFonts w:ascii="Calibri" w:hAnsi="Calibri"/>
        </w:rPr>
        <w:t>Anna Kramer</w:t>
      </w:r>
      <w:r w:rsidR="00CC2294">
        <w:rPr>
          <w:rFonts w:ascii="Calibri" w:hAnsi="Calibri"/>
          <w:position w:val="6"/>
          <w:sz w:val="12"/>
          <w:szCs w:val="12"/>
        </w:rPr>
        <w:t>2</w:t>
      </w:r>
      <w:r w:rsidR="00CB2306" w:rsidRPr="009D3356">
        <w:rPr>
          <w:rFonts w:ascii="Calibri" w:hAnsi="Calibri"/>
        </w:rPr>
        <w:t xml:space="preserve">, </w:t>
      </w:r>
    </w:p>
    <w:p w:rsidR="009B1D59" w:rsidRPr="006D5A7B" w:rsidRDefault="00F36F61" w:rsidP="00EC7805">
      <w:pPr>
        <w:pStyle w:val="author"/>
        <w:spacing w:after="0"/>
        <w:outlineLvl w:val="0"/>
        <w:rPr>
          <w:rFonts w:ascii="Calibri" w:hAnsi="Calibri"/>
          <w:position w:val="6"/>
          <w:sz w:val="12"/>
          <w:szCs w:val="12"/>
          <w:lang w:val="es-ES"/>
        </w:rPr>
      </w:pPr>
      <w:r w:rsidRPr="006D5A7B">
        <w:rPr>
          <w:rFonts w:ascii="Calibri" w:hAnsi="Calibri"/>
          <w:lang w:val="es-ES"/>
        </w:rPr>
        <w:t xml:space="preserve">Nicole </w:t>
      </w:r>
      <w:proofErr w:type="spellStart"/>
      <w:r w:rsidRPr="006D5A7B">
        <w:rPr>
          <w:rFonts w:ascii="Calibri" w:hAnsi="Calibri"/>
          <w:lang w:val="es-ES"/>
        </w:rPr>
        <w:t>Sator</w:t>
      </w:r>
      <w:proofErr w:type="spellEnd"/>
      <w:r w:rsidR="00CC2294">
        <w:rPr>
          <w:rFonts w:ascii="Calibri" w:hAnsi="Calibri"/>
          <w:position w:val="6"/>
          <w:sz w:val="12"/>
          <w:szCs w:val="12"/>
          <w:lang w:val="es-ES"/>
        </w:rPr>
        <w:t>3</w:t>
      </w:r>
      <w:r w:rsidR="00CC2294">
        <w:rPr>
          <w:rFonts w:ascii="Calibri" w:hAnsi="Calibri"/>
          <w:lang w:val="es-ES"/>
        </w:rPr>
        <w:t xml:space="preserve"> y</w:t>
      </w:r>
      <w:r w:rsidRPr="006D5A7B">
        <w:rPr>
          <w:rFonts w:ascii="Calibri" w:hAnsi="Calibri"/>
          <w:lang w:val="es-ES"/>
        </w:rPr>
        <w:t xml:space="preserve"> </w:t>
      </w:r>
      <w:r w:rsidR="009B1D59" w:rsidRPr="006D5A7B">
        <w:rPr>
          <w:rFonts w:ascii="Calibri" w:hAnsi="Calibri"/>
          <w:lang w:val="es-ES"/>
        </w:rPr>
        <w:t xml:space="preserve">Erika </w:t>
      </w:r>
      <w:proofErr w:type="spellStart"/>
      <w:r w:rsidR="009B1D59" w:rsidRPr="006D5A7B">
        <w:rPr>
          <w:rFonts w:ascii="Calibri" w:hAnsi="Calibri"/>
          <w:lang w:val="es-ES"/>
        </w:rPr>
        <w:t>Siebert</w:t>
      </w:r>
      <w:proofErr w:type="spellEnd"/>
      <w:r w:rsidR="009B1D59" w:rsidRPr="006D5A7B">
        <w:rPr>
          <w:rFonts w:ascii="Calibri" w:hAnsi="Calibri"/>
          <w:lang w:val="es-ES"/>
        </w:rPr>
        <w:t>-Cole</w:t>
      </w:r>
      <w:r w:rsidR="00CC2294">
        <w:rPr>
          <w:rFonts w:ascii="Calibri" w:hAnsi="Calibri"/>
          <w:position w:val="6"/>
          <w:sz w:val="12"/>
          <w:szCs w:val="12"/>
          <w:lang w:val="es-ES"/>
        </w:rPr>
        <w:t>4</w:t>
      </w:r>
      <w:r w:rsidR="00D53BF6" w:rsidRPr="006D5A7B">
        <w:rPr>
          <w:rStyle w:val="Refdenotaderodap"/>
          <w:rFonts w:ascii="Calibri" w:hAnsi="Calibri"/>
          <w:szCs w:val="12"/>
          <w:lang w:val="es-ES"/>
        </w:rPr>
        <w:t xml:space="preserve"> </w:t>
      </w:r>
      <w:r w:rsidR="00D53BF6" w:rsidRPr="000748C0">
        <w:rPr>
          <w:rStyle w:val="Refdenotaderodap"/>
          <w:rFonts w:ascii="Calibri" w:hAnsi="Calibri"/>
          <w:b/>
          <w:szCs w:val="12"/>
          <w:lang w:val="es-CO"/>
        </w:rPr>
        <w:footnoteReference w:id="1"/>
      </w:r>
      <w:r w:rsidR="000748C0">
        <w:rPr>
          <w:rFonts w:ascii="Calibri" w:hAnsi="Calibri"/>
          <w:szCs w:val="12"/>
          <w:lang w:val="es-ES"/>
        </w:rPr>
        <w:t xml:space="preserve"> </w:t>
      </w:r>
    </w:p>
    <w:p w:rsidR="000E4EF4" w:rsidRPr="006D5A7B" w:rsidRDefault="000E4EF4" w:rsidP="000E4EF4">
      <w:pPr>
        <w:pStyle w:val="authorinfo"/>
        <w:rPr>
          <w:rFonts w:ascii="Calibri" w:hAnsi="Calibri"/>
          <w:lang w:val="es-ES"/>
        </w:rPr>
      </w:pPr>
    </w:p>
    <w:p w:rsidR="009B1D59" w:rsidRPr="006D5A7B" w:rsidRDefault="009B1D59" w:rsidP="009B1D59">
      <w:pPr>
        <w:pStyle w:val="authorinfo"/>
        <w:rPr>
          <w:rFonts w:ascii="Calibri" w:hAnsi="Calibri"/>
          <w:lang w:val="es-ES"/>
        </w:rPr>
      </w:pPr>
      <w:r w:rsidRPr="006D5A7B">
        <w:rPr>
          <w:rFonts w:ascii="Calibri" w:hAnsi="Calibri"/>
          <w:position w:val="6"/>
          <w:sz w:val="11"/>
          <w:szCs w:val="11"/>
          <w:lang w:val="es-ES"/>
        </w:rPr>
        <w:t>1</w:t>
      </w:r>
      <w:r w:rsidRPr="006D5A7B">
        <w:rPr>
          <w:rFonts w:ascii="Calibri" w:hAnsi="Calibri"/>
          <w:lang w:val="es-ES"/>
        </w:rPr>
        <w:t xml:space="preserve"> </w:t>
      </w:r>
      <w:r w:rsidR="00D53BF6" w:rsidRPr="006D5A7B">
        <w:rPr>
          <w:rFonts w:ascii="Calibri" w:hAnsi="Calibri"/>
          <w:lang w:val="es-ES"/>
        </w:rPr>
        <w:t>Departament</w:t>
      </w:r>
      <w:r w:rsidR="00DA6388" w:rsidRPr="006D5A7B">
        <w:rPr>
          <w:rFonts w:ascii="Calibri" w:hAnsi="Calibri"/>
          <w:lang w:val="es-ES"/>
        </w:rPr>
        <w:t>o</w:t>
      </w:r>
      <w:r w:rsidR="00D53BF6" w:rsidRPr="006D5A7B">
        <w:rPr>
          <w:rFonts w:ascii="Calibri" w:hAnsi="Calibri"/>
          <w:lang w:val="es-ES"/>
        </w:rPr>
        <w:t xml:space="preserve"> </w:t>
      </w:r>
      <w:r w:rsidR="00DA6388" w:rsidRPr="006D5A7B">
        <w:rPr>
          <w:rFonts w:ascii="Calibri" w:hAnsi="Calibri"/>
          <w:lang w:val="es-ES"/>
        </w:rPr>
        <w:t xml:space="preserve">de </w:t>
      </w:r>
      <w:r w:rsidR="00421C1B" w:rsidRPr="006D5A7B">
        <w:rPr>
          <w:rFonts w:ascii="Calibri" w:hAnsi="Calibri"/>
          <w:lang w:val="es-ES"/>
        </w:rPr>
        <w:t>Educación</w:t>
      </w:r>
      <w:r w:rsidR="00755A02" w:rsidRPr="006D5A7B">
        <w:rPr>
          <w:rFonts w:ascii="Calibri" w:hAnsi="Calibri"/>
          <w:lang w:val="es-ES"/>
        </w:rPr>
        <w:t xml:space="preserve"> Universidad</w:t>
      </w:r>
      <w:r w:rsidR="00D53BF6" w:rsidRPr="006D5A7B">
        <w:rPr>
          <w:rFonts w:ascii="Calibri" w:hAnsi="Calibri"/>
          <w:lang w:val="es-ES"/>
        </w:rPr>
        <w:t xml:space="preserve"> </w:t>
      </w:r>
      <w:r w:rsidR="00DA6388" w:rsidRPr="006D5A7B">
        <w:rPr>
          <w:rFonts w:ascii="Calibri" w:hAnsi="Calibri"/>
          <w:lang w:val="es-ES"/>
        </w:rPr>
        <w:t>de</w:t>
      </w:r>
      <w:r w:rsidRPr="006D5A7B">
        <w:rPr>
          <w:rFonts w:ascii="Calibri" w:hAnsi="Calibri"/>
          <w:lang w:val="es-ES"/>
        </w:rPr>
        <w:t xml:space="preserve"> Heidelberg, </w:t>
      </w:r>
      <w:r w:rsidR="00755A02" w:rsidRPr="006D5A7B">
        <w:rPr>
          <w:rFonts w:ascii="Calibri" w:hAnsi="Calibri"/>
          <w:lang w:val="es-ES"/>
        </w:rPr>
        <w:t>Alemani</w:t>
      </w:r>
      <w:r w:rsidR="00DA6388" w:rsidRPr="006D5A7B">
        <w:rPr>
          <w:rFonts w:ascii="Calibri" w:hAnsi="Calibri"/>
          <w:lang w:val="es-ES"/>
        </w:rPr>
        <w:t>a</w:t>
      </w:r>
      <w:r w:rsidR="00D53BF6" w:rsidRPr="006D5A7B">
        <w:rPr>
          <w:rFonts w:ascii="Calibri" w:hAnsi="Calibri"/>
          <w:lang w:val="es-ES"/>
        </w:rPr>
        <w:t>. hofm</w:t>
      </w:r>
      <w:r w:rsidR="00CC2294">
        <w:rPr>
          <w:rFonts w:ascii="Calibri" w:hAnsi="Calibri"/>
          <w:lang w:val="es-ES"/>
        </w:rPr>
        <w:t>ann@gmail.com; apfel@gmail.com;</w:t>
      </w:r>
    </w:p>
    <w:p w:rsidR="00755A02" w:rsidRPr="006D5A7B" w:rsidRDefault="00D53BF6" w:rsidP="003D1448">
      <w:pPr>
        <w:pStyle w:val="email"/>
        <w:rPr>
          <w:rFonts w:ascii="Calibri" w:hAnsi="Calibri"/>
          <w:lang w:val="es-ES"/>
        </w:rPr>
      </w:pPr>
      <w:r w:rsidRPr="006D5A7B">
        <w:rPr>
          <w:rFonts w:ascii="Calibri" w:hAnsi="Calibri"/>
          <w:position w:val="6"/>
          <w:sz w:val="11"/>
          <w:szCs w:val="11"/>
          <w:lang w:val="es-ES"/>
        </w:rPr>
        <w:t>2</w:t>
      </w:r>
      <w:r w:rsidRPr="006D5A7B">
        <w:rPr>
          <w:rFonts w:ascii="Calibri" w:hAnsi="Calibri"/>
          <w:lang w:val="es-ES"/>
        </w:rPr>
        <w:t xml:space="preserve"> </w:t>
      </w:r>
      <w:proofErr w:type="gramStart"/>
      <w:r w:rsidR="00DA6388" w:rsidRPr="006D5A7B">
        <w:rPr>
          <w:rFonts w:ascii="Calibri" w:hAnsi="Calibri"/>
          <w:lang w:val="es-ES"/>
        </w:rPr>
        <w:t>Departamento</w:t>
      </w:r>
      <w:proofErr w:type="gramEnd"/>
      <w:r w:rsidR="00DA6388" w:rsidRPr="006D5A7B">
        <w:rPr>
          <w:rFonts w:ascii="Calibri" w:hAnsi="Calibri"/>
          <w:lang w:val="es-ES"/>
        </w:rPr>
        <w:t xml:space="preserve"> de </w:t>
      </w:r>
      <w:r w:rsidR="00421C1B" w:rsidRPr="006D5A7B">
        <w:rPr>
          <w:rFonts w:ascii="Calibri" w:hAnsi="Calibri"/>
          <w:lang w:val="es-ES"/>
        </w:rPr>
        <w:t>Educación</w:t>
      </w:r>
      <w:r w:rsidR="00755A02" w:rsidRPr="006D5A7B">
        <w:rPr>
          <w:rFonts w:ascii="Calibri" w:hAnsi="Calibri"/>
          <w:lang w:val="es-ES"/>
        </w:rPr>
        <w:t xml:space="preserve"> Universidad </w:t>
      </w:r>
      <w:r w:rsidR="00DA6388" w:rsidRPr="006D5A7B">
        <w:rPr>
          <w:rFonts w:ascii="Calibri" w:hAnsi="Calibri"/>
          <w:lang w:val="es-ES"/>
        </w:rPr>
        <w:t xml:space="preserve">de </w:t>
      </w:r>
      <w:r w:rsidRPr="006D5A7B">
        <w:rPr>
          <w:rFonts w:ascii="Calibri" w:hAnsi="Calibri"/>
          <w:lang w:val="es-ES"/>
        </w:rPr>
        <w:t xml:space="preserve">São Paulo, </w:t>
      </w:r>
      <w:r w:rsidR="00DA6388" w:rsidRPr="006D5A7B">
        <w:rPr>
          <w:rFonts w:ascii="Calibri" w:hAnsi="Calibri"/>
          <w:lang w:val="es-ES"/>
        </w:rPr>
        <w:t>Bras</w:t>
      </w:r>
      <w:r w:rsidRPr="006D5A7B">
        <w:rPr>
          <w:rFonts w:ascii="Calibri" w:hAnsi="Calibri"/>
          <w:lang w:val="es-ES"/>
        </w:rPr>
        <w:t xml:space="preserve">il. hofmann@gmail.com; apfel@gmail.com; </w:t>
      </w:r>
    </w:p>
    <w:p w:rsidR="009B1D59" w:rsidRPr="006D5A7B" w:rsidRDefault="00D53BF6" w:rsidP="003D1448">
      <w:pPr>
        <w:pStyle w:val="email"/>
        <w:rPr>
          <w:rFonts w:ascii="Calibri" w:hAnsi="Calibri"/>
          <w:lang w:val="es-ES"/>
        </w:rPr>
      </w:pPr>
      <w:r w:rsidRPr="006D5A7B">
        <w:rPr>
          <w:rFonts w:ascii="Calibri" w:hAnsi="Calibri"/>
          <w:position w:val="6"/>
          <w:sz w:val="11"/>
          <w:szCs w:val="11"/>
          <w:lang w:val="es-ES"/>
        </w:rPr>
        <w:t>3</w:t>
      </w:r>
      <w:r w:rsidRPr="006D5A7B">
        <w:rPr>
          <w:rFonts w:ascii="Calibri" w:hAnsi="Calibri"/>
          <w:lang w:val="es-ES"/>
        </w:rPr>
        <w:t xml:space="preserve"> </w:t>
      </w:r>
      <w:proofErr w:type="gramStart"/>
      <w:r w:rsidR="00421C1B" w:rsidRPr="006D5A7B">
        <w:rPr>
          <w:rFonts w:ascii="Calibri" w:hAnsi="Calibri"/>
          <w:lang w:val="es-ES"/>
        </w:rPr>
        <w:t>Institución</w:t>
      </w:r>
      <w:proofErr w:type="gramEnd"/>
      <w:r w:rsidR="00421C1B" w:rsidRPr="006D5A7B">
        <w:rPr>
          <w:rFonts w:ascii="Calibri" w:hAnsi="Calibri"/>
          <w:lang w:val="es-ES"/>
        </w:rPr>
        <w:t>...</w:t>
      </w:r>
      <w:r w:rsidR="00DA6388" w:rsidRPr="006D5A7B">
        <w:rPr>
          <w:rFonts w:ascii="Calibri" w:hAnsi="Calibri"/>
          <w:lang w:val="es-ES"/>
        </w:rPr>
        <w:t xml:space="preserve"> d</w:t>
      </w:r>
      <w:r w:rsidR="00755A02" w:rsidRPr="006D5A7B">
        <w:rPr>
          <w:rFonts w:ascii="Calibri" w:hAnsi="Calibri"/>
          <w:lang w:val="es-ES"/>
        </w:rPr>
        <w:t>e los</w:t>
      </w:r>
      <w:r w:rsidR="00DA6388" w:rsidRPr="006D5A7B">
        <w:rPr>
          <w:rFonts w:ascii="Calibri" w:hAnsi="Calibri"/>
          <w:lang w:val="es-ES"/>
        </w:rPr>
        <w:t xml:space="preserve"> </w:t>
      </w:r>
      <w:r w:rsidR="00421C1B" w:rsidRPr="006D5A7B">
        <w:rPr>
          <w:rFonts w:ascii="Calibri" w:hAnsi="Calibri"/>
          <w:lang w:val="es-ES"/>
        </w:rPr>
        <w:t>3 autores...</w:t>
      </w:r>
      <w:r w:rsidR="008E5FFE" w:rsidRPr="006D5A7B">
        <w:rPr>
          <w:rFonts w:ascii="Calibri" w:hAnsi="Calibri"/>
          <w:lang w:val="es-ES"/>
        </w:rPr>
        <w:t xml:space="preserve"> etc.</w:t>
      </w:r>
      <w:r w:rsidR="00F34DED">
        <w:rPr>
          <w:rFonts w:ascii="Calibri" w:hAnsi="Calibri"/>
          <w:lang w:val="es-ES"/>
        </w:rPr>
        <w:t xml:space="preserve"> </w:t>
      </w:r>
      <w:r w:rsidR="00F34DED" w:rsidRPr="00F34DED">
        <w:rPr>
          <w:rStyle w:val="Refdenotaderodap"/>
          <w:rFonts w:ascii="Calibri" w:hAnsi="Calibri"/>
          <w:b/>
          <w:lang w:val="es-ES"/>
        </w:rPr>
        <w:footnoteReference w:id="2"/>
      </w:r>
    </w:p>
    <w:p w:rsidR="009B257C" w:rsidRPr="009A7FB7" w:rsidRDefault="009B257C" w:rsidP="009B257C">
      <w:pPr>
        <w:pStyle w:val="abstract"/>
        <w:rPr>
          <w:rFonts w:ascii="Calibri" w:hAnsi="Calibri"/>
          <w:szCs w:val="18"/>
          <w:lang w:val="es-CO"/>
        </w:rPr>
      </w:pPr>
      <w:r w:rsidRPr="009A7FB7">
        <w:rPr>
          <w:rFonts w:ascii="Calibri" w:hAnsi="Calibri"/>
          <w:b/>
          <w:szCs w:val="18"/>
          <w:lang w:val="es-CO"/>
        </w:rPr>
        <w:t>Resum</w:t>
      </w:r>
      <w:r w:rsidR="00755A02" w:rsidRPr="009A7FB7">
        <w:rPr>
          <w:rFonts w:ascii="Calibri" w:hAnsi="Calibri"/>
          <w:b/>
          <w:szCs w:val="18"/>
          <w:lang w:val="es-CO"/>
        </w:rPr>
        <w:t>en</w:t>
      </w:r>
      <w:r w:rsidRPr="009A7FB7">
        <w:rPr>
          <w:rFonts w:ascii="Calibri" w:hAnsi="Calibri"/>
          <w:b/>
          <w:szCs w:val="18"/>
          <w:lang w:val="es-CO"/>
        </w:rPr>
        <w:t>.</w:t>
      </w:r>
      <w:r w:rsidRPr="009A7FB7">
        <w:rPr>
          <w:rFonts w:ascii="Calibri" w:hAnsi="Calibri"/>
          <w:szCs w:val="18"/>
          <w:lang w:val="es-CO"/>
        </w:rPr>
        <w:t xml:space="preserve"> </w:t>
      </w:r>
      <w:r w:rsidR="00755A02" w:rsidRPr="009A7FB7">
        <w:rPr>
          <w:rFonts w:ascii="Calibri" w:hAnsi="Calibri"/>
          <w:szCs w:val="18"/>
          <w:lang w:val="es-CO"/>
        </w:rPr>
        <w:t>El resumen debe sintetiz</w:t>
      </w:r>
      <w:bookmarkStart w:id="0" w:name="_GoBack"/>
      <w:bookmarkEnd w:id="0"/>
      <w:r w:rsidR="00755A02" w:rsidRPr="009A7FB7">
        <w:rPr>
          <w:rFonts w:ascii="Calibri" w:hAnsi="Calibri"/>
          <w:szCs w:val="18"/>
          <w:lang w:val="es-CO"/>
        </w:rPr>
        <w:t xml:space="preserve">ar el contenido del artículo y contener </w:t>
      </w:r>
      <w:r w:rsidR="00421C1B" w:rsidRPr="009A7FB7">
        <w:rPr>
          <w:rFonts w:ascii="Calibri" w:hAnsi="Calibri"/>
          <w:szCs w:val="18"/>
          <w:lang w:val="es-CO"/>
        </w:rPr>
        <w:t>mínimo</w:t>
      </w:r>
      <w:r w:rsidR="00755A02" w:rsidRPr="009A7FB7">
        <w:rPr>
          <w:rFonts w:ascii="Calibri" w:hAnsi="Calibri"/>
          <w:szCs w:val="18"/>
          <w:lang w:val="es-CO"/>
        </w:rPr>
        <w:t xml:space="preserve"> 70 y máximo 150 palabras. Debe ajustarse </w:t>
      </w:r>
      <w:r w:rsidR="002C7E67" w:rsidRPr="009A7FB7">
        <w:rPr>
          <w:rFonts w:ascii="Calibri" w:hAnsi="Calibri"/>
          <w:szCs w:val="18"/>
          <w:lang w:val="es-CO"/>
        </w:rPr>
        <w:t>a</w:t>
      </w:r>
      <w:r w:rsidR="009A3466">
        <w:rPr>
          <w:rFonts w:ascii="Calibri" w:hAnsi="Calibri"/>
          <w:szCs w:val="18"/>
          <w:lang w:val="es-CO"/>
        </w:rPr>
        <w:t>l siguiente formato:</w:t>
      </w:r>
      <w:r w:rsidR="002C7E67" w:rsidRPr="009A7FB7">
        <w:rPr>
          <w:rFonts w:ascii="Calibri" w:hAnsi="Calibri"/>
          <w:szCs w:val="18"/>
          <w:lang w:val="es-CO"/>
        </w:rPr>
        <w:t xml:space="preserve"> fuente</w:t>
      </w:r>
      <w:r w:rsidR="00755A02" w:rsidRPr="009A7FB7">
        <w:rPr>
          <w:rFonts w:ascii="Calibri" w:hAnsi="Calibri"/>
          <w:szCs w:val="18"/>
          <w:lang w:val="es-CO"/>
        </w:rPr>
        <w:t xml:space="preserve"> </w:t>
      </w:r>
      <w:r w:rsidR="00BB79AE" w:rsidRPr="009A7FB7">
        <w:rPr>
          <w:rFonts w:ascii="Calibri" w:hAnsi="Calibri"/>
          <w:szCs w:val="18"/>
          <w:lang w:val="es-CO"/>
        </w:rPr>
        <w:t xml:space="preserve">de </w:t>
      </w:r>
      <w:r w:rsidR="00755A02" w:rsidRPr="009A7FB7">
        <w:rPr>
          <w:rFonts w:ascii="Calibri" w:hAnsi="Calibri"/>
          <w:szCs w:val="18"/>
          <w:lang w:val="es-CO"/>
        </w:rPr>
        <w:t>9 puntos</w:t>
      </w:r>
      <w:r w:rsidR="009A3466">
        <w:rPr>
          <w:rFonts w:ascii="Calibri" w:hAnsi="Calibri"/>
          <w:szCs w:val="18"/>
          <w:lang w:val="es-CO"/>
        </w:rPr>
        <w:t xml:space="preserve">, </w:t>
      </w:r>
      <w:r w:rsidR="00755A02" w:rsidRPr="009A7FB7">
        <w:rPr>
          <w:rFonts w:ascii="Calibri" w:hAnsi="Calibri"/>
          <w:szCs w:val="18"/>
          <w:lang w:val="es-CO"/>
        </w:rPr>
        <w:t xml:space="preserve">1,0 cm de </w:t>
      </w:r>
      <w:r w:rsidR="009A3466">
        <w:rPr>
          <w:rFonts w:ascii="Calibri" w:hAnsi="Calibri"/>
          <w:szCs w:val="18"/>
          <w:lang w:val="es-CO"/>
        </w:rPr>
        <w:t>má</w:t>
      </w:r>
      <w:r w:rsidR="00755A02" w:rsidRPr="009A7FB7">
        <w:rPr>
          <w:rFonts w:ascii="Calibri" w:hAnsi="Calibri"/>
          <w:szCs w:val="18"/>
          <w:lang w:val="es-CO"/>
        </w:rPr>
        <w:t>rgen</w:t>
      </w:r>
      <w:r w:rsidR="009A3466">
        <w:rPr>
          <w:rFonts w:ascii="Calibri" w:hAnsi="Calibri"/>
          <w:szCs w:val="18"/>
          <w:lang w:val="es-CO"/>
        </w:rPr>
        <w:t>es</w:t>
      </w:r>
      <w:r w:rsidR="00755A02" w:rsidRPr="009A7FB7">
        <w:rPr>
          <w:rFonts w:ascii="Calibri" w:hAnsi="Calibri"/>
          <w:szCs w:val="18"/>
          <w:lang w:val="es-CO"/>
        </w:rPr>
        <w:t xml:space="preserve"> derecha e izquierda del cuerpo principal de texto. </w:t>
      </w:r>
      <w:r w:rsidR="009A3466">
        <w:rPr>
          <w:rFonts w:ascii="Calibri" w:hAnsi="Calibri"/>
          <w:szCs w:val="18"/>
          <w:lang w:val="es-CO"/>
        </w:rPr>
        <w:t>Además d</w:t>
      </w:r>
      <w:r w:rsidR="00755A02" w:rsidRPr="009A7FB7">
        <w:rPr>
          <w:rFonts w:ascii="Calibri" w:hAnsi="Calibri"/>
          <w:szCs w:val="18"/>
          <w:lang w:val="es-CO"/>
        </w:rPr>
        <w:t xml:space="preserve">ebe </w:t>
      </w:r>
      <w:r w:rsidR="009A3466">
        <w:rPr>
          <w:rFonts w:ascii="Calibri" w:hAnsi="Calibri"/>
          <w:szCs w:val="18"/>
          <w:lang w:val="es-CO"/>
        </w:rPr>
        <w:t>tener</w:t>
      </w:r>
      <w:r w:rsidR="00755A02" w:rsidRPr="009A7FB7">
        <w:rPr>
          <w:rFonts w:ascii="Calibri" w:hAnsi="Calibri"/>
          <w:szCs w:val="18"/>
          <w:lang w:val="es-CO"/>
        </w:rPr>
        <w:t xml:space="preserve"> dos líneas en blanco </w:t>
      </w:r>
      <w:r w:rsidR="00421C1B" w:rsidRPr="009A7FB7">
        <w:rPr>
          <w:rFonts w:ascii="Calibri" w:hAnsi="Calibri"/>
          <w:szCs w:val="18"/>
          <w:lang w:val="es-CO"/>
        </w:rPr>
        <w:t>(10</w:t>
      </w:r>
      <w:r w:rsidR="00755A02" w:rsidRPr="009A7FB7">
        <w:rPr>
          <w:rFonts w:ascii="Calibri" w:hAnsi="Calibri"/>
          <w:szCs w:val="18"/>
          <w:lang w:val="es-CO"/>
        </w:rPr>
        <w:t xml:space="preserve"> puntos) antes y después del resumen. Este modelo ya está en el formato requerido.</w:t>
      </w:r>
      <w:r w:rsidRPr="009A7FB7">
        <w:rPr>
          <w:rFonts w:ascii="Calibri" w:hAnsi="Calibri"/>
          <w:szCs w:val="18"/>
          <w:lang w:val="es-CO"/>
        </w:rPr>
        <w:t xml:space="preserve"> </w:t>
      </w:r>
    </w:p>
    <w:p w:rsidR="00755A02" w:rsidRPr="009A7FB7" w:rsidRDefault="00755A02" w:rsidP="00755A02">
      <w:pPr>
        <w:pStyle w:val="abstract"/>
        <w:spacing w:before="120"/>
        <w:rPr>
          <w:rFonts w:ascii="Calibri" w:hAnsi="Calibri"/>
          <w:szCs w:val="18"/>
          <w:lang w:val="es-CO"/>
        </w:rPr>
      </w:pPr>
      <w:r w:rsidRPr="009A7FB7">
        <w:rPr>
          <w:rFonts w:ascii="Calibri" w:hAnsi="Calibri"/>
          <w:b/>
          <w:szCs w:val="18"/>
          <w:lang w:val="es-CO"/>
        </w:rPr>
        <w:t>Palabras clave</w:t>
      </w:r>
      <w:r w:rsidRPr="009A7FB7">
        <w:rPr>
          <w:rFonts w:ascii="Calibri" w:hAnsi="Calibri"/>
          <w:szCs w:val="18"/>
          <w:lang w:val="es-CO"/>
        </w:rPr>
        <w:t>: Nos gustaría animarte a crear una lista de</w:t>
      </w:r>
      <w:r w:rsidR="002E256E">
        <w:rPr>
          <w:rFonts w:ascii="Calibri" w:hAnsi="Calibri"/>
          <w:szCs w:val="18"/>
          <w:lang w:val="es-CO"/>
        </w:rPr>
        <w:t xml:space="preserve"> palabras clave en esta sección, </w:t>
      </w:r>
      <w:r w:rsidR="002E256E" w:rsidRPr="002E256E">
        <w:rPr>
          <w:rFonts w:ascii="Calibri" w:hAnsi="Calibri"/>
          <w:szCs w:val="18"/>
          <w:lang w:val="es-CO"/>
        </w:rPr>
        <w:t>separadas por punto y coma (</w:t>
      </w:r>
      <w:r w:rsidR="002E256E">
        <w:rPr>
          <w:rFonts w:ascii="Calibri" w:hAnsi="Calibri"/>
          <w:szCs w:val="18"/>
          <w:lang w:val="es-CO"/>
        </w:rPr>
        <w:t>;</w:t>
      </w:r>
      <w:r w:rsidR="002E256E" w:rsidRPr="002E256E">
        <w:rPr>
          <w:rFonts w:ascii="Calibri" w:hAnsi="Calibri"/>
          <w:szCs w:val="18"/>
          <w:lang w:val="es-CO"/>
        </w:rPr>
        <w:t>) hasta un máximo de 5.</w:t>
      </w:r>
    </w:p>
    <w:p w:rsidR="001E3409" w:rsidRPr="009A7FB7" w:rsidRDefault="00755A02" w:rsidP="001E3409">
      <w:pPr>
        <w:pStyle w:val="abstract"/>
        <w:spacing w:before="480"/>
        <w:rPr>
          <w:rFonts w:ascii="Calibri" w:hAnsi="Calibri"/>
          <w:b/>
          <w:szCs w:val="18"/>
          <w:lang w:val="es-CO"/>
        </w:rPr>
      </w:pPr>
      <w:r w:rsidRPr="009A7FB7">
        <w:rPr>
          <w:rFonts w:ascii="Calibri" w:hAnsi="Calibri"/>
          <w:b/>
          <w:szCs w:val="18"/>
          <w:lang w:val="es-CO"/>
        </w:rPr>
        <w:t>Título del</w:t>
      </w:r>
      <w:r w:rsidR="001E3409" w:rsidRPr="009A7FB7">
        <w:rPr>
          <w:rFonts w:ascii="Calibri" w:hAnsi="Calibri"/>
          <w:b/>
          <w:szCs w:val="18"/>
          <w:lang w:val="es-CO"/>
        </w:rPr>
        <w:t xml:space="preserve"> </w:t>
      </w:r>
      <w:r w:rsidR="00421C1B" w:rsidRPr="009A7FB7">
        <w:rPr>
          <w:rFonts w:ascii="Calibri" w:hAnsi="Calibri"/>
          <w:b/>
          <w:szCs w:val="18"/>
          <w:lang w:val="es-CO"/>
        </w:rPr>
        <w:t>artículo</w:t>
      </w:r>
      <w:r w:rsidR="001E3409" w:rsidRPr="009A7FB7">
        <w:rPr>
          <w:rFonts w:ascii="Calibri" w:hAnsi="Calibri"/>
          <w:b/>
          <w:szCs w:val="18"/>
          <w:lang w:val="es-CO"/>
        </w:rPr>
        <w:t xml:space="preserve"> e</w:t>
      </w:r>
      <w:r w:rsidR="00504DB1" w:rsidRPr="009A7FB7">
        <w:rPr>
          <w:rFonts w:ascii="Calibri" w:hAnsi="Calibri"/>
          <w:b/>
          <w:szCs w:val="18"/>
          <w:lang w:val="es-CO"/>
        </w:rPr>
        <w:t>n inglé</w:t>
      </w:r>
      <w:r w:rsidRPr="009A7FB7">
        <w:rPr>
          <w:rFonts w:ascii="Calibri" w:hAnsi="Calibri"/>
          <w:b/>
          <w:szCs w:val="18"/>
          <w:lang w:val="es-CO"/>
        </w:rPr>
        <w:t>s</w:t>
      </w:r>
    </w:p>
    <w:p w:rsidR="000E4EF4" w:rsidRPr="009A7FB7" w:rsidRDefault="009B1D59" w:rsidP="009B257C">
      <w:pPr>
        <w:pStyle w:val="abstract"/>
        <w:spacing w:before="120"/>
        <w:rPr>
          <w:rFonts w:ascii="Calibri" w:hAnsi="Calibri"/>
          <w:szCs w:val="18"/>
        </w:rPr>
      </w:pPr>
      <w:proofErr w:type="spellStart"/>
      <w:r w:rsidRPr="009A7FB7">
        <w:rPr>
          <w:rFonts w:ascii="Calibri" w:hAnsi="Calibri"/>
          <w:b/>
          <w:szCs w:val="18"/>
          <w:lang w:val="es-CO"/>
        </w:rPr>
        <w:t>Abstract</w:t>
      </w:r>
      <w:proofErr w:type="spellEnd"/>
      <w:r w:rsidRPr="009A7FB7">
        <w:rPr>
          <w:rFonts w:ascii="Calibri" w:hAnsi="Calibri"/>
          <w:b/>
          <w:szCs w:val="18"/>
          <w:lang w:val="es-CO"/>
        </w:rPr>
        <w:t>.</w:t>
      </w:r>
      <w:r w:rsidRPr="009A7FB7">
        <w:rPr>
          <w:rFonts w:ascii="Calibri" w:hAnsi="Calibri"/>
          <w:szCs w:val="18"/>
          <w:lang w:val="es-CO"/>
        </w:rPr>
        <w:t xml:space="preserve"> </w:t>
      </w:r>
      <w:r w:rsidRPr="009A7FB7">
        <w:rPr>
          <w:rFonts w:ascii="Calibri" w:hAnsi="Calibri"/>
          <w:szCs w:val="18"/>
        </w:rPr>
        <w:t xml:space="preserve">The abstract should summarize the contents of the paper and should contain </w:t>
      </w:r>
      <w:r w:rsidR="00DA6388" w:rsidRPr="009A7FB7">
        <w:rPr>
          <w:rFonts w:ascii="Calibri" w:hAnsi="Calibri"/>
          <w:szCs w:val="18"/>
        </w:rPr>
        <w:t>between</w:t>
      </w:r>
      <w:r w:rsidRPr="009A7FB7">
        <w:rPr>
          <w:rFonts w:ascii="Calibri" w:hAnsi="Calibri"/>
          <w:szCs w:val="18"/>
        </w:rPr>
        <w:t xml:space="preserve"> 70 and 150 words. It should be set in 9-point font size and should be inset 1.0 cm from the right and left margins</w:t>
      </w:r>
      <w:r w:rsidR="00DA6388" w:rsidRPr="009A7FB7">
        <w:rPr>
          <w:rFonts w:ascii="Calibri" w:hAnsi="Calibri"/>
          <w:szCs w:val="18"/>
        </w:rPr>
        <w:t xml:space="preserve"> of the main text</w:t>
      </w:r>
      <w:r w:rsidRPr="009A7FB7">
        <w:rPr>
          <w:rFonts w:ascii="Calibri" w:hAnsi="Calibri"/>
          <w:szCs w:val="18"/>
        </w:rPr>
        <w:t xml:space="preserve">. There should be two blank (10-point) lines before and after the abstract. </w:t>
      </w:r>
      <w:r w:rsidR="002375DF" w:rsidRPr="009A7FB7">
        <w:rPr>
          <w:rFonts w:ascii="Calibri" w:hAnsi="Calibri"/>
          <w:szCs w:val="18"/>
        </w:rPr>
        <w:t>This document is in the required format.</w:t>
      </w:r>
      <w:r w:rsidR="000E4EF4" w:rsidRPr="009A7FB7">
        <w:rPr>
          <w:rFonts w:ascii="Calibri" w:hAnsi="Calibri"/>
          <w:szCs w:val="18"/>
        </w:rPr>
        <w:t xml:space="preserve"> </w:t>
      </w:r>
    </w:p>
    <w:p w:rsidR="002E256E" w:rsidRPr="00C45955" w:rsidRDefault="000E4EF4" w:rsidP="002E256E">
      <w:pPr>
        <w:pStyle w:val="abstract"/>
        <w:spacing w:before="120"/>
        <w:rPr>
          <w:rFonts w:ascii="Calibri" w:hAnsi="Calibri"/>
          <w:szCs w:val="18"/>
        </w:rPr>
      </w:pPr>
      <w:r w:rsidRPr="009A7FB7">
        <w:rPr>
          <w:rFonts w:ascii="Calibri" w:hAnsi="Calibri"/>
          <w:b/>
          <w:szCs w:val="18"/>
        </w:rPr>
        <w:t xml:space="preserve">Keywords: </w:t>
      </w:r>
      <w:r w:rsidRPr="009A7FB7">
        <w:rPr>
          <w:rFonts w:ascii="Calibri" w:hAnsi="Calibri"/>
          <w:szCs w:val="18"/>
        </w:rPr>
        <w:t>We would like to encourage you to lis</w:t>
      </w:r>
      <w:r w:rsidR="002E256E">
        <w:rPr>
          <w:rFonts w:ascii="Calibri" w:hAnsi="Calibri"/>
          <w:szCs w:val="18"/>
        </w:rPr>
        <w:t>t y</w:t>
      </w:r>
      <w:r w:rsidR="00604560">
        <w:rPr>
          <w:rFonts w:ascii="Calibri" w:hAnsi="Calibri"/>
          <w:szCs w:val="18"/>
        </w:rPr>
        <w:t xml:space="preserve">our keywords in this section, </w:t>
      </w:r>
      <w:r w:rsidR="002E256E">
        <w:rPr>
          <w:rFonts w:ascii="Calibri" w:hAnsi="Calibri"/>
          <w:szCs w:val="18"/>
        </w:rPr>
        <w:t>separated by semi-</w:t>
      </w:r>
      <w:proofErr w:type="spellStart"/>
      <w:r w:rsidR="002E256E">
        <w:rPr>
          <w:rFonts w:ascii="Calibri" w:hAnsi="Calibri"/>
          <w:szCs w:val="18"/>
        </w:rPr>
        <w:t>collon</w:t>
      </w:r>
      <w:proofErr w:type="spellEnd"/>
      <w:r w:rsidR="002E256E">
        <w:rPr>
          <w:rFonts w:ascii="Calibri" w:hAnsi="Calibri"/>
          <w:szCs w:val="18"/>
        </w:rPr>
        <w:t xml:space="preserve"> (;), up to the maximum of 5</w:t>
      </w:r>
      <w:r w:rsidR="002E256E" w:rsidRPr="00C45955">
        <w:rPr>
          <w:rFonts w:ascii="Calibri" w:hAnsi="Calibri"/>
          <w:szCs w:val="18"/>
        </w:rPr>
        <w:t>.</w:t>
      </w:r>
    </w:p>
    <w:p w:rsidR="009B1D59" w:rsidRPr="00421C1B" w:rsidRDefault="00A46853" w:rsidP="00EC7805">
      <w:pPr>
        <w:pStyle w:val="heading1"/>
        <w:outlineLvl w:val="0"/>
        <w:rPr>
          <w:rFonts w:ascii="Calibri" w:hAnsi="Calibri"/>
          <w:lang w:val="es-CO"/>
        </w:rPr>
      </w:pPr>
      <w:r w:rsidRPr="00421C1B">
        <w:rPr>
          <w:rFonts w:ascii="Calibri" w:hAnsi="Calibri"/>
          <w:lang w:val="es-CO"/>
        </w:rPr>
        <w:t>1 Introd</w:t>
      </w:r>
      <w:r w:rsidR="00554ECE" w:rsidRPr="00421C1B">
        <w:rPr>
          <w:rFonts w:ascii="Calibri" w:hAnsi="Calibri"/>
          <w:lang w:val="es-CO"/>
        </w:rPr>
        <w:t>ucción</w:t>
      </w:r>
    </w:p>
    <w:p w:rsidR="00A46853" w:rsidRPr="00421C1B" w:rsidRDefault="00A46853" w:rsidP="00A46853">
      <w:pPr>
        <w:ind w:firstLine="0"/>
        <w:rPr>
          <w:rFonts w:ascii="Calibri" w:hAnsi="Calibri"/>
          <w:sz w:val="22"/>
          <w:szCs w:val="22"/>
          <w:lang w:val="es-CO"/>
        </w:rPr>
      </w:pPr>
      <w:r w:rsidRPr="00421C1B">
        <w:rPr>
          <w:rFonts w:ascii="Calibri" w:hAnsi="Calibri"/>
          <w:sz w:val="22"/>
          <w:szCs w:val="22"/>
          <w:lang w:val="es-CO"/>
        </w:rPr>
        <w:t xml:space="preserve">Este fichero de Word contiene las instrucciones </w:t>
      </w:r>
      <w:r w:rsidR="00504DB1">
        <w:rPr>
          <w:rFonts w:ascii="Calibri" w:hAnsi="Calibri"/>
          <w:sz w:val="22"/>
          <w:szCs w:val="22"/>
          <w:lang w:val="es-CO"/>
        </w:rPr>
        <w:t>p</w:t>
      </w:r>
      <w:r w:rsidRPr="00421C1B">
        <w:rPr>
          <w:rFonts w:ascii="Calibri" w:hAnsi="Calibri"/>
          <w:sz w:val="22"/>
          <w:szCs w:val="22"/>
          <w:lang w:val="es-CO"/>
        </w:rPr>
        <w:t>a</w:t>
      </w:r>
      <w:r w:rsidR="00504DB1">
        <w:rPr>
          <w:rFonts w:ascii="Calibri" w:hAnsi="Calibri"/>
          <w:sz w:val="22"/>
          <w:szCs w:val="22"/>
          <w:lang w:val="es-CO"/>
        </w:rPr>
        <w:t>ra</w:t>
      </w:r>
      <w:r w:rsidRPr="00421C1B">
        <w:rPr>
          <w:rFonts w:ascii="Calibri" w:hAnsi="Calibri"/>
          <w:sz w:val="22"/>
          <w:szCs w:val="22"/>
          <w:lang w:val="es-CO"/>
        </w:rPr>
        <w:t xml:space="preserve"> los usuarios y se puede utilizar como una plantilla. Por favor envíe los archivos de Word finales </w:t>
      </w:r>
      <w:r w:rsidR="00504DB1">
        <w:rPr>
          <w:rFonts w:ascii="Calibri" w:hAnsi="Calibri"/>
          <w:sz w:val="22"/>
          <w:szCs w:val="22"/>
          <w:lang w:val="es-CO"/>
        </w:rPr>
        <w:t>con el texto revisado</w:t>
      </w:r>
      <w:r w:rsidRPr="00421C1B">
        <w:rPr>
          <w:rFonts w:ascii="Calibri" w:hAnsi="Calibri"/>
          <w:sz w:val="22"/>
          <w:szCs w:val="22"/>
          <w:lang w:val="es-CO"/>
        </w:rPr>
        <w:t xml:space="preserve">, para </w:t>
      </w:r>
      <w:r w:rsidR="00504DB1">
        <w:rPr>
          <w:rFonts w:ascii="Calibri" w:hAnsi="Calibri"/>
          <w:sz w:val="22"/>
          <w:szCs w:val="22"/>
          <w:lang w:val="es-CO"/>
        </w:rPr>
        <w:t xml:space="preserve">posteriormente </w:t>
      </w:r>
      <w:r w:rsidRPr="00421C1B">
        <w:rPr>
          <w:rFonts w:ascii="Calibri" w:hAnsi="Calibri"/>
          <w:sz w:val="22"/>
          <w:szCs w:val="22"/>
          <w:lang w:val="es-CO"/>
        </w:rPr>
        <w:t>ponerse e</w:t>
      </w:r>
      <w:r w:rsidR="00504DB1">
        <w:rPr>
          <w:rFonts w:ascii="Calibri" w:hAnsi="Calibri"/>
          <w:sz w:val="22"/>
          <w:szCs w:val="22"/>
          <w:lang w:val="es-CO"/>
        </w:rPr>
        <w:t>n contacto con el revisor. É</w:t>
      </w:r>
      <w:r w:rsidRPr="00421C1B">
        <w:rPr>
          <w:rFonts w:ascii="Calibri" w:hAnsi="Calibri"/>
          <w:sz w:val="22"/>
          <w:szCs w:val="22"/>
          <w:lang w:val="es-CO"/>
        </w:rPr>
        <w:t>ste suele ser generalmente uno de los organizadores de</w:t>
      </w:r>
      <w:r w:rsidR="00504DB1">
        <w:rPr>
          <w:rFonts w:ascii="Calibri" w:hAnsi="Calibri"/>
          <w:sz w:val="22"/>
          <w:szCs w:val="22"/>
          <w:lang w:val="es-CO"/>
        </w:rPr>
        <w:t>l congreso</w:t>
      </w:r>
      <w:r w:rsidRPr="00421C1B">
        <w:rPr>
          <w:rFonts w:ascii="Calibri" w:hAnsi="Calibri"/>
          <w:sz w:val="22"/>
          <w:szCs w:val="22"/>
          <w:lang w:val="es-CO"/>
        </w:rPr>
        <w:t>.</w:t>
      </w:r>
      <w:r w:rsidR="00207623">
        <w:rPr>
          <w:rFonts w:ascii="Calibri" w:hAnsi="Calibri"/>
          <w:sz w:val="22"/>
          <w:szCs w:val="22"/>
          <w:lang w:val="es-CO"/>
        </w:rPr>
        <w:t xml:space="preserve"> </w:t>
      </w:r>
      <w:r w:rsidRPr="00421C1B">
        <w:rPr>
          <w:rFonts w:ascii="Calibri" w:hAnsi="Calibri"/>
          <w:sz w:val="22"/>
          <w:szCs w:val="22"/>
          <w:lang w:val="es-CO"/>
        </w:rPr>
        <w:t xml:space="preserve">No </w:t>
      </w:r>
      <w:r w:rsidR="00421C1B" w:rsidRPr="00421C1B">
        <w:rPr>
          <w:rFonts w:ascii="Calibri" w:hAnsi="Calibri"/>
          <w:sz w:val="22"/>
          <w:szCs w:val="22"/>
          <w:lang w:val="es-CO"/>
        </w:rPr>
        <w:t>podrá</w:t>
      </w:r>
      <w:r w:rsidRPr="00421C1B">
        <w:rPr>
          <w:rFonts w:ascii="Calibri" w:hAnsi="Calibri"/>
          <w:sz w:val="22"/>
          <w:szCs w:val="22"/>
          <w:lang w:val="es-CO"/>
        </w:rPr>
        <w:t xml:space="preserve"> actualizar los archivos en un momento </w:t>
      </w:r>
      <w:r w:rsidR="00421C1B" w:rsidRPr="00421C1B">
        <w:rPr>
          <w:rFonts w:ascii="Calibri" w:hAnsi="Calibri"/>
          <w:sz w:val="22"/>
          <w:szCs w:val="22"/>
          <w:lang w:val="es-CO"/>
        </w:rPr>
        <w:t xml:space="preserve">posterior. </w:t>
      </w:r>
      <w:r w:rsidRPr="00421C1B">
        <w:rPr>
          <w:rFonts w:ascii="Calibri" w:hAnsi="Calibri"/>
          <w:sz w:val="22"/>
          <w:szCs w:val="22"/>
          <w:lang w:val="es-CO"/>
        </w:rPr>
        <w:t xml:space="preserve">Tenga en cuenta que no </w:t>
      </w:r>
      <w:r w:rsidR="00554ECE" w:rsidRPr="00421C1B">
        <w:rPr>
          <w:rFonts w:ascii="Calibri" w:hAnsi="Calibri"/>
          <w:sz w:val="22"/>
          <w:szCs w:val="22"/>
          <w:lang w:val="es-CO"/>
        </w:rPr>
        <w:t>necesitamos</w:t>
      </w:r>
      <w:r w:rsidRPr="00421C1B">
        <w:rPr>
          <w:rFonts w:ascii="Calibri" w:hAnsi="Calibri"/>
          <w:sz w:val="22"/>
          <w:szCs w:val="22"/>
          <w:lang w:val="es-CO"/>
        </w:rPr>
        <w:t xml:space="preserve"> el texto impreso.</w:t>
      </w:r>
    </w:p>
    <w:p w:rsidR="000003B1" w:rsidRPr="00421C1B" w:rsidRDefault="00554ECE" w:rsidP="00A46853">
      <w:pPr>
        <w:ind w:firstLine="0"/>
        <w:rPr>
          <w:rFonts w:ascii="Calibri" w:hAnsi="Calibri"/>
          <w:sz w:val="22"/>
          <w:szCs w:val="22"/>
          <w:lang w:val="es-CO"/>
        </w:rPr>
      </w:pPr>
      <w:r w:rsidRPr="00421C1B">
        <w:rPr>
          <w:rFonts w:ascii="Calibri" w:hAnsi="Calibri"/>
          <w:sz w:val="22"/>
          <w:szCs w:val="22"/>
          <w:lang w:val="es-CO"/>
        </w:rPr>
        <w:t>Es importante que usted sepa,</w:t>
      </w:r>
      <w:r w:rsidR="00A46853" w:rsidRPr="00421C1B">
        <w:rPr>
          <w:rFonts w:ascii="Calibri" w:hAnsi="Calibri"/>
          <w:sz w:val="22"/>
          <w:szCs w:val="22"/>
          <w:lang w:val="es-CO"/>
        </w:rPr>
        <w:t xml:space="preserve"> que no se puede modificar un texto de ninguna manera una vez </w:t>
      </w:r>
      <w:r w:rsidRPr="00421C1B">
        <w:rPr>
          <w:rFonts w:ascii="Calibri" w:hAnsi="Calibri"/>
          <w:sz w:val="22"/>
          <w:szCs w:val="22"/>
          <w:lang w:val="es-CO"/>
        </w:rPr>
        <w:t>haya</w:t>
      </w:r>
      <w:r w:rsidR="00A46853" w:rsidRPr="00421C1B">
        <w:rPr>
          <w:rFonts w:ascii="Calibri" w:hAnsi="Calibri"/>
          <w:sz w:val="22"/>
          <w:szCs w:val="22"/>
          <w:lang w:val="es-CO"/>
        </w:rPr>
        <w:t xml:space="preserve"> sido publicado. Esto se aplica </w:t>
      </w:r>
      <w:r w:rsidR="009A3466">
        <w:rPr>
          <w:rFonts w:ascii="Calibri" w:hAnsi="Calibri"/>
          <w:sz w:val="22"/>
          <w:szCs w:val="22"/>
          <w:lang w:val="es-CO"/>
        </w:rPr>
        <w:t xml:space="preserve">tanto </w:t>
      </w:r>
      <w:r w:rsidR="00A46853" w:rsidRPr="00421C1B">
        <w:rPr>
          <w:rFonts w:ascii="Calibri" w:hAnsi="Calibri"/>
          <w:sz w:val="22"/>
          <w:szCs w:val="22"/>
          <w:lang w:val="es-CO"/>
        </w:rPr>
        <w:t xml:space="preserve">a la impresión </w:t>
      </w:r>
      <w:r w:rsidR="009A3466">
        <w:rPr>
          <w:rFonts w:ascii="Calibri" w:hAnsi="Calibri"/>
          <w:sz w:val="22"/>
          <w:szCs w:val="22"/>
          <w:lang w:val="es-CO"/>
        </w:rPr>
        <w:t>como</w:t>
      </w:r>
      <w:r w:rsidR="00A46853" w:rsidRPr="00421C1B">
        <w:rPr>
          <w:rFonts w:ascii="Calibri" w:hAnsi="Calibri"/>
          <w:sz w:val="22"/>
          <w:szCs w:val="22"/>
          <w:lang w:val="es-CO"/>
        </w:rPr>
        <w:t xml:space="preserve"> </w:t>
      </w:r>
      <w:r w:rsidR="009A3466">
        <w:rPr>
          <w:rFonts w:ascii="Calibri" w:hAnsi="Calibri"/>
          <w:sz w:val="22"/>
          <w:szCs w:val="22"/>
          <w:lang w:val="es-CO"/>
        </w:rPr>
        <w:t xml:space="preserve">a la </w:t>
      </w:r>
      <w:r w:rsidR="00A46853" w:rsidRPr="00421C1B">
        <w:rPr>
          <w:rFonts w:ascii="Calibri" w:hAnsi="Calibri"/>
          <w:sz w:val="22"/>
          <w:szCs w:val="22"/>
          <w:lang w:val="es-CO"/>
        </w:rPr>
        <w:t xml:space="preserve">publicación en </w:t>
      </w:r>
      <w:r w:rsidR="00421C1B" w:rsidRPr="00421C1B">
        <w:rPr>
          <w:rFonts w:ascii="Calibri" w:hAnsi="Calibri"/>
          <w:sz w:val="22"/>
          <w:szCs w:val="22"/>
          <w:lang w:val="es-CO"/>
        </w:rPr>
        <w:t xml:space="preserve">línea. </w:t>
      </w:r>
      <w:r w:rsidR="00A46853" w:rsidRPr="00421C1B">
        <w:rPr>
          <w:rFonts w:ascii="Calibri" w:hAnsi="Calibri"/>
          <w:sz w:val="22"/>
          <w:szCs w:val="22"/>
          <w:lang w:val="es-CO"/>
        </w:rPr>
        <w:t xml:space="preserve">Cada </w:t>
      </w:r>
      <w:r w:rsidR="00421C1B" w:rsidRPr="00421C1B">
        <w:rPr>
          <w:rFonts w:ascii="Calibri" w:hAnsi="Calibri"/>
          <w:sz w:val="22"/>
          <w:szCs w:val="22"/>
          <w:lang w:val="es-CO"/>
        </w:rPr>
        <w:t>detalle,</w:t>
      </w:r>
      <w:r w:rsidR="00A46853" w:rsidRPr="00421C1B">
        <w:rPr>
          <w:rFonts w:ascii="Calibri" w:hAnsi="Calibri"/>
          <w:sz w:val="22"/>
          <w:szCs w:val="22"/>
          <w:lang w:val="es-CO"/>
        </w:rPr>
        <w:t xml:space="preserve"> incluyendo el orden de los nombres de los </w:t>
      </w:r>
      <w:r w:rsidR="00421C1B" w:rsidRPr="00421C1B">
        <w:rPr>
          <w:rFonts w:ascii="Calibri" w:hAnsi="Calibri"/>
          <w:sz w:val="22"/>
          <w:szCs w:val="22"/>
          <w:lang w:val="es-CO"/>
        </w:rPr>
        <w:t>autores,</w:t>
      </w:r>
      <w:r w:rsidR="00A46853" w:rsidRPr="00421C1B">
        <w:rPr>
          <w:rFonts w:ascii="Calibri" w:hAnsi="Calibri"/>
          <w:sz w:val="22"/>
          <w:szCs w:val="22"/>
          <w:lang w:val="es-CO"/>
        </w:rPr>
        <w:t xml:space="preserve"> se debe comprobar antes de enviar el texto a los Editores.</w:t>
      </w:r>
    </w:p>
    <w:p w:rsidR="00C951AE" w:rsidRPr="00421C1B" w:rsidRDefault="00C951AE" w:rsidP="00EC7805">
      <w:pPr>
        <w:pStyle w:val="heading2"/>
        <w:outlineLvl w:val="0"/>
        <w:rPr>
          <w:rFonts w:ascii="Calibri" w:hAnsi="Calibri"/>
          <w:sz w:val="22"/>
          <w:szCs w:val="22"/>
          <w:lang w:val="es-CO"/>
        </w:rPr>
      </w:pPr>
      <w:r w:rsidRPr="00421C1B">
        <w:rPr>
          <w:rFonts w:ascii="Calibri" w:hAnsi="Calibri"/>
          <w:sz w:val="22"/>
          <w:szCs w:val="22"/>
          <w:lang w:val="es-CO"/>
        </w:rPr>
        <w:lastRenderedPageBreak/>
        <w:t xml:space="preserve">1.1 </w:t>
      </w:r>
      <w:r w:rsidR="00421C1B" w:rsidRPr="00504DB1">
        <w:rPr>
          <w:rFonts w:ascii="Calibri" w:hAnsi="Calibri"/>
          <w:sz w:val="22"/>
          <w:szCs w:val="22"/>
          <w:lang w:val="es-CO"/>
        </w:rPr>
        <w:t>Verificación</w:t>
      </w:r>
      <w:r w:rsidR="00554ECE" w:rsidRPr="00504DB1">
        <w:rPr>
          <w:rFonts w:ascii="Calibri" w:hAnsi="Calibri"/>
          <w:sz w:val="22"/>
          <w:szCs w:val="22"/>
          <w:lang w:val="es-CO"/>
        </w:rPr>
        <w:t xml:space="preserve"> del Formato</w:t>
      </w:r>
    </w:p>
    <w:p w:rsidR="00D806AF" w:rsidRPr="0013786E" w:rsidRDefault="00554ECE" w:rsidP="00604560">
      <w:pPr>
        <w:pStyle w:val="heading2"/>
        <w:spacing w:before="0" w:after="0"/>
        <w:outlineLvl w:val="0"/>
        <w:rPr>
          <w:rFonts w:ascii="Calibri" w:hAnsi="Calibri"/>
          <w:b w:val="0"/>
          <w:sz w:val="22"/>
          <w:szCs w:val="22"/>
          <w:lang w:val="es-ES"/>
        </w:rPr>
      </w:pPr>
      <w:r w:rsidRPr="0013786E">
        <w:rPr>
          <w:rFonts w:ascii="Calibri" w:hAnsi="Calibri"/>
          <w:b w:val="0"/>
          <w:sz w:val="22"/>
          <w:szCs w:val="22"/>
          <w:lang w:val="es-ES"/>
        </w:rPr>
        <w:t xml:space="preserve">Este modelo proporciona a los autores la </w:t>
      </w:r>
      <w:r w:rsidR="00421C1B" w:rsidRPr="0013786E">
        <w:rPr>
          <w:rFonts w:ascii="Calibri" w:hAnsi="Calibri"/>
          <w:b w:val="0"/>
          <w:sz w:val="22"/>
          <w:szCs w:val="22"/>
          <w:lang w:val="es-ES"/>
        </w:rPr>
        <w:t>mayoría</w:t>
      </w:r>
      <w:r w:rsidRPr="0013786E">
        <w:rPr>
          <w:rFonts w:ascii="Calibri" w:hAnsi="Calibri"/>
          <w:b w:val="0"/>
          <w:sz w:val="22"/>
          <w:szCs w:val="22"/>
          <w:lang w:val="es-ES"/>
        </w:rPr>
        <w:t xml:space="preserve"> de las espec</w:t>
      </w:r>
      <w:r w:rsidR="00504DB1" w:rsidRPr="0013786E">
        <w:rPr>
          <w:rFonts w:ascii="Calibri" w:hAnsi="Calibri"/>
          <w:b w:val="0"/>
          <w:sz w:val="22"/>
          <w:szCs w:val="22"/>
          <w:lang w:val="es-ES"/>
        </w:rPr>
        <w:t>ificaciones de formato necesaria</w:t>
      </w:r>
      <w:r w:rsidRPr="0013786E">
        <w:rPr>
          <w:rFonts w:ascii="Calibri" w:hAnsi="Calibri"/>
          <w:b w:val="0"/>
          <w:sz w:val="22"/>
          <w:szCs w:val="22"/>
          <w:lang w:val="es-ES"/>
        </w:rPr>
        <w:t xml:space="preserve">s para la preparación de las versiones electrónicas de sus documentos. Todos los componentes estándar de los textos fueron especificados por tres </w:t>
      </w:r>
      <w:r w:rsidR="00421C1B" w:rsidRPr="0013786E">
        <w:rPr>
          <w:rFonts w:ascii="Calibri" w:hAnsi="Calibri"/>
          <w:b w:val="0"/>
          <w:sz w:val="22"/>
          <w:szCs w:val="22"/>
          <w:lang w:val="es-ES"/>
        </w:rPr>
        <w:t>razones:</w:t>
      </w:r>
      <w:r w:rsidRPr="0013786E">
        <w:rPr>
          <w:rFonts w:ascii="Calibri" w:hAnsi="Calibri"/>
          <w:b w:val="0"/>
          <w:sz w:val="22"/>
          <w:szCs w:val="22"/>
          <w:lang w:val="es-ES"/>
        </w:rPr>
        <w:t xml:space="preserve"> </w:t>
      </w:r>
      <w:r w:rsidR="00421C1B" w:rsidRPr="0013786E">
        <w:rPr>
          <w:rFonts w:ascii="Calibri" w:hAnsi="Calibri"/>
          <w:b w:val="0"/>
          <w:sz w:val="22"/>
          <w:szCs w:val="22"/>
          <w:lang w:val="es-ES"/>
        </w:rPr>
        <w:t>(1)</w:t>
      </w:r>
      <w:r w:rsidRPr="0013786E">
        <w:rPr>
          <w:rFonts w:ascii="Calibri" w:hAnsi="Calibri"/>
          <w:b w:val="0"/>
          <w:sz w:val="22"/>
          <w:szCs w:val="22"/>
          <w:lang w:val="es-ES"/>
        </w:rPr>
        <w:t xml:space="preserve"> Facilidad de uso en cuanto al formato de textos individuales, </w:t>
      </w:r>
      <w:r w:rsidR="00421C1B" w:rsidRPr="0013786E">
        <w:rPr>
          <w:rFonts w:ascii="Calibri" w:hAnsi="Calibri"/>
          <w:b w:val="0"/>
          <w:sz w:val="22"/>
          <w:szCs w:val="22"/>
          <w:lang w:val="es-ES"/>
        </w:rPr>
        <w:t>(2)</w:t>
      </w:r>
      <w:r w:rsidRPr="0013786E">
        <w:rPr>
          <w:rFonts w:ascii="Calibri" w:hAnsi="Calibri"/>
          <w:b w:val="0"/>
          <w:sz w:val="22"/>
          <w:szCs w:val="22"/>
          <w:lang w:val="es-ES"/>
        </w:rPr>
        <w:t xml:space="preserve"> el cumplimiento automático de los requerimientos electrónicos que facilitan la producción simultánea y  posterior de productos electrónicos, y (</w:t>
      </w:r>
      <w:r w:rsidR="00421C1B" w:rsidRPr="0013786E">
        <w:rPr>
          <w:rFonts w:ascii="Calibri" w:hAnsi="Calibri"/>
          <w:b w:val="0"/>
          <w:sz w:val="22"/>
          <w:szCs w:val="22"/>
          <w:lang w:val="es-ES"/>
        </w:rPr>
        <w:t>3)</w:t>
      </w:r>
      <w:r w:rsidRPr="0013786E">
        <w:rPr>
          <w:rFonts w:ascii="Calibri" w:hAnsi="Calibri"/>
          <w:b w:val="0"/>
          <w:sz w:val="22"/>
          <w:szCs w:val="22"/>
          <w:lang w:val="es-ES"/>
        </w:rPr>
        <w:t xml:space="preserve"> cumplimiento del estilo de acuerdo a las actas del </w:t>
      </w:r>
      <w:r w:rsidR="00592F80" w:rsidRPr="0013786E">
        <w:rPr>
          <w:rFonts w:ascii="Calibri" w:hAnsi="Calibri"/>
          <w:b w:val="0"/>
          <w:sz w:val="22"/>
          <w:szCs w:val="22"/>
          <w:lang w:val="es-ES"/>
        </w:rPr>
        <w:t>congreso</w:t>
      </w:r>
      <w:r w:rsidR="00604560" w:rsidRPr="0013786E">
        <w:rPr>
          <w:rFonts w:ascii="Calibri" w:hAnsi="Calibri"/>
          <w:b w:val="0"/>
          <w:sz w:val="22"/>
          <w:szCs w:val="22"/>
          <w:lang w:val="es-ES"/>
        </w:rPr>
        <w:t>.</w:t>
      </w:r>
    </w:p>
    <w:p w:rsidR="009B1D59" w:rsidRPr="00421C1B" w:rsidRDefault="007131A7" w:rsidP="00EC7805">
      <w:pPr>
        <w:pStyle w:val="heading2"/>
        <w:outlineLvl w:val="0"/>
        <w:rPr>
          <w:rFonts w:ascii="Calibri" w:hAnsi="Calibri"/>
          <w:sz w:val="22"/>
          <w:szCs w:val="22"/>
          <w:lang w:val="es-CO"/>
        </w:rPr>
      </w:pPr>
      <w:r w:rsidRPr="00421C1B">
        <w:rPr>
          <w:rFonts w:ascii="Calibri" w:hAnsi="Calibri"/>
          <w:sz w:val="22"/>
          <w:szCs w:val="22"/>
          <w:lang w:val="es-CO"/>
        </w:rPr>
        <w:t>1.</w:t>
      </w:r>
      <w:r w:rsidR="009B1D59" w:rsidRPr="00421C1B">
        <w:rPr>
          <w:rFonts w:ascii="Calibri" w:hAnsi="Calibri"/>
          <w:sz w:val="22"/>
          <w:szCs w:val="22"/>
          <w:lang w:val="es-CO"/>
        </w:rPr>
        <w:t xml:space="preserve">2 </w:t>
      </w:r>
      <w:r w:rsidR="00554ECE" w:rsidRPr="00421C1B">
        <w:rPr>
          <w:rFonts w:ascii="Calibri" w:hAnsi="Calibri"/>
          <w:sz w:val="22"/>
          <w:szCs w:val="22"/>
          <w:lang w:val="es-CO"/>
        </w:rPr>
        <w:t xml:space="preserve">Informaciones adicionales exigidas por los editores </w:t>
      </w:r>
    </w:p>
    <w:p w:rsidR="0070520C" w:rsidRPr="00421C1B" w:rsidRDefault="00554ECE" w:rsidP="00554ECE">
      <w:pPr>
        <w:ind w:firstLine="0"/>
        <w:rPr>
          <w:rFonts w:ascii="Calibri" w:hAnsi="Calibri"/>
          <w:sz w:val="22"/>
          <w:szCs w:val="22"/>
          <w:lang w:val="es-CO"/>
        </w:rPr>
      </w:pPr>
      <w:r w:rsidRPr="00421C1B">
        <w:rPr>
          <w:rFonts w:ascii="Calibri" w:hAnsi="Calibri"/>
          <w:sz w:val="22"/>
          <w:szCs w:val="22"/>
          <w:lang w:val="es-CO"/>
        </w:rPr>
        <w:t>Si usted tiene más de un apellido, por favor asegúrese de que el editor comprenda como deben ubicarse en el índice de autores.</w:t>
      </w:r>
    </w:p>
    <w:p w:rsidR="009B1D59" w:rsidRPr="00421C1B" w:rsidRDefault="007131A7" w:rsidP="00EC7805">
      <w:pPr>
        <w:pStyle w:val="heading1"/>
        <w:outlineLvl w:val="0"/>
        <w:rPr>
          <w:rFonts w:ascii="Calibri" w:hAnsi="Calibri"/>
          <w:lang w:val="es-CO"/>
        </w:rPr>
      </w:pPr>
      <w:r w:rsidRPr="00421C1B">
        <w:rPr>
          <w:rFonts w:ascii="Calibri" w:hAnsi="Calibri"/>
          <w:lang w:val="es-CO"/>
        </w:rPr>
        <w:t>2</w:t>
      </w:r>
      <w:r w:rsidR="00421C1B">
        <w:rPr>
          <w:rFonts w:ascii="Calibri" w:hAnsi="Calibri"/>
          <w:lang w:val="es-CO"/>
        </w:rPr>
        <w:t xml:space="preserve"> Preparaci</w:t>
      </w:r>
      <w:r w:rsidR="00421C1B" w:rsidRPr="00421C1B">
        <w:rPr>
          <w:rFonts w:ascii="Calibri" w:hAnsi="Calibri"/>
          <w:lang w:val="es-CO"/>
        </w:rPr>
        <w:t>ó</w:t>
      </w:r>
      <w:r w:rsidR="00421C1B">
        <w:rPr>
          <w:rFonts w:ascii="Calibri" w:hAnsi="Calibri"/>
          <w:lang w:val="es-CO"/>
        </w:rPr>
        <w:t>n</w:t>
      </w:r>
      <w:r w:rsidR="00D806AF" w:rsidRPr="00421C1B">
        <w:rPr>
          <w:rFonts w:ascii="Calibri" w:hAnsi="Calibri"/>
          <w:lang w:val="es-CO"/>
        </w:rPr>
        <w:t xml:space="preserve"> d</w:t>
      </w:r>
      <w:r w:rsidR="00504DB1">
        <w:rPr>
          <w:rFonts w:ascii="Calibri" w:hAnsi="Calibri"/>
          <w:lang w:val="es-CO"/>
        </w:rPr>
        <w:t>el</w:t>
      </w:r>
      <w:r w:rsidR="00D806AF" w:rsidRPr="00421C1B">
        <w:rPr>
          <w:rFonts w:ascii="Calibri" w:hAnsi="Calibri"/>
          <w:lang w:val="es-CO"/>
        </w:rPr>
        <w:t xml:space="preserve"> texto</w:t>
      </w:r>
    </w:p>
    <w:p w:rsidR="002C7E67" w:rsidRPr="002E256E" w:rsidRDefault="002C7E67" w:rsidP="002E256E">
      <w:pPr>
        <w:pStyle w:val="p1a"/>
        <w:rPr>
          <w:rFonts w:ascii="Calibri" w:hAnsi="Calibri"/>
          <w:sz w:val="22"/>
          <w:lang w:val="es-CO"/>
        </w:rPr>
      </w:pPr>
      <w:r w:rsidRPr="002E256E">
        <w:rPr>
          <w:rFonts w:ascii="Calibri" w:hAnsi="Calibri"/>
          <w:sz w:val="22"/>
          <w:lang w:val="es-CO"/>
        </w:rPr>
        <w:t xml:space="preserve">El área de impresión es de 160 mm × 229 </w:t>
      </w:r>
      <w:proofErr w:type="spellStart"/>
      <w:r w:rsidRPr="002E256E">
        <w:rPr>
          <w:rFonts w:ascii="Calibri" w:hAnsi="Calibri"/>
          <w:sz w:val="22"/>
          <w:lang w:val="es-CO"/>
        </w:rPr>
        <w:t>mm.</w:t>
      </w:r>
      <w:proofErr w:type="spellEnd"/>
      <w:r w:rsidRPr="002E256E">
        <w:rPr>
          <w:rFonts w:ascii="Calibri" w:hAnsi="Calibri"/>
          <w:sz w:val="22"/>
          <w:lang w:val="es-CO"/>
        </w:rPr>
        <w:t xml:space="preserve"> El texto debe estar justificado y ocupar todo el ancho de la línea, de modo que el margen derecho no sea irregular, si es necesario utilice palabras separadas por un </w:t>
      </w:r>
      <w:proofErr w:type="spellStart"/>
      <w:r w:rsidR="000D040D">
        <w:rPr>
          <w:rFonts w:ascii="Calibri" w:hAnsi="Calibri"/>
          <w:sz w:val="22"/>
          <w:lang w:val="es-CO"/>
        </w:rPr>
        <w:t>guió</w:t>
      </w:r>
      <w:r w:rsidR="00421C1B" w:rsidRPr="002E256E">
        <w:rPr>
          <w:rFonts w:ascii="Calibri" w:hAnsi="Calibri"/>
          <w:sz w:val="22"/>
          <w:lang w:val="es-CO"/>
        </w:rPr>
        <w:t>n</w:t>
      </w:r>
      <w:proofErr w:type="spellEnd"/>
      <w:r w:rsidRPr="002E256E">
        <w:rPr>
          <w:rFonts w:ascii="Calibri" w:hAnsi="Calibri"/>
          <w:sz w:val="22"/>
          <w:lang w:val="es-CO"/>
        </w:rPr>
        <w:t>, según el caso. Por favor, llene las páginas de manera que la longitud del texto no sea inferior a 200 mm, si es posible.</w:t>
      </w:r>
    </w:p>
    <w:p w:rsidR="009A7FB7" w:rsidRPr="002E256E" w:rsidRDefault="002C7E67" w:rsidP="002E256E">
      <w:pPr>
        <w:pStyle w:val="p1a"/>
        <w:rPr>
          <w:rFonts w:ascii="Calibri" w:hAnsi="Calibri"/>
          <w:sz w:val="22"/>
          <w:lang w:val="es-CO"/>
        </w:rPr>
      </w:pPr>
      <w:r w:rsidRPr="002E256E">
        <w:rPr>
          <w:rFonts w:ascii="Calibri" w:hAnsi="Calibri"/>
          <w:sz w:val="22"/>
          <w:lang w:val="es-CO"/>
        </w:rPr>
        <w:t xml:space="preserve">Utilice un </w:t>
      </w:r>
      <w:r w:rsidRPr="0013786E">
        <w:rPr>
          <w:rFonts w:ascii="Calibri" w:hAnsi="Calibri"/>
          <w:sz w:val="22"/>
          <w:lang w:val="es-ES"/>
        </w:rPr>
        <w:t>tamaño</w:t>
      </w:r>
      <w:r w:rsidRPr="002E256E">
        <w:rPr>
          <w:rFonts w:ascii="Calibri" w:hAnsi="Calibri"/>
          <w:sz w:val="22"/>
          <w:lang w:val="es-CO"/>
        </w:rPr>
        <w:t xml:space="preserve"> de fuente de 1</w:t>
      </w:r>
      <w:r w:rsidR="009A7FB7" w:rsidRPr="002E256E">
        <w:rPr>
          <w:rFonts w:ascii="Calibri" w:hAnsi="Calibri"/>
          <w:sz w:val="22"/>
          <w:lang w:val="es-CO"/>
        </w:rPr>
        <w:t>0</w:t>
      </w:r>
      <w:r w:rsidRPr="002E256E">
        <w:rPr>
          <w:rFonts w:ascii="Calibri" w:hAnsi="Calibri"/>
          <w:sz w:val="22"/>
          <w:lang w:val="es-CO"/>
        </w:rPr>
        <w:t xml:space="preserve"> puntos para el </w:t>
      </w:r>
      <w:r w:rsidR="005F6C40" w:rsidRPr="002E256E">
        <w:rPr>
          <w:rFonts w:ascii="Calibri" w:hAnsi="Calibri"/>
          <w:sz w:val="22"/>
          <w:lang w:val="es-CO"/>
        </w:rPr>
        <w:t>nombre del</w:t>
      </w:r>
      <w:r w:rsidRPr="002E256E">
        <w:rPr>
          <w:rFonts w:ascii="Calibri" w:hAnsi="Calibri"/>
          <w:sz w:val="22"/>
          <w:lang w:val="es-CO"/>
        </w:rPr>
        <w:t xml:space="preserve"> (</w:t>
      </w:r>
      <w:r w:rsidR="000D040D">
        <w:rPr>
          <w:rFonts w:ascii="Calibri" w:hAnsi="Calibri"/>
          <w:sz w:val="22"/>
          <w:lang w:val="es-CO"/>
        </w:rPr>
        <w:t>de l</w:t>
      </w:r>
      <w:r w:rsidR="005F6C40">
        <w:rPr>
          <w:rFonts w:ascii="Calibri" w:hAnsi="Calibri"/>
          <w:sz w:val="22"/>
          <w:lang w:val="es-CO"/>
        </w:rPr>
        <w:t>os) autor</w:t>
      </w:r>
      <w:r w:rsidR="00421C1B" w:rsidRPr="002E256E">
        <w:rPr>
          <w:rFonts w:ascii="Calibri" w:hAnsi="Calibri"/>
          <w:sz w:val="22"/>
          <w:lang w:val="es-CO"/>
        </w:rPr>
        <w:t>(</w:t>
      </w:r>
      <w:r w:rsidR="00504DB1" w:rsidRPr="002E256E">
        <w:rPr>
          <w:rFonts w:ascii="Calibri" w:hAnsi="Calibri"/>
          <w:sz w:val="22"/>
          <w:lang w:val="es-CO"/>
        </w:rPr>
        <w:t>e</w:t>
      </w:r>
      <w:r w:rsidR="00421C1B" w:rsidRPr="002E256E">
        <w:rPr>
          <w:rFonts w:ascii="Calibri" w:hAnsi="Calibri"/>
          <w:sz w:val="22"/>
          <w:lang w:val="es-CO"/>
        </w:rPr>
        <w:t>s)</w:t>
      </w:r>
      <w:r w:rsidR="005F6C40">
        <w:rPr>
          <w:rFonts w:ascii="Calibri" w:hAnsi="Calibri"/>
          <w:sz w:val="22"/>
          <w:lang w:val="es-CO"/>
        </w:rPr>
        <w:t xml:space="preserve"> o la(s) autora</w:t>
      </w:r>
      <w:r w:rsidRPr="002E256E">
        <w:rPr>
          <w:rFonts w:ascii="Calibri" w:hAnsi="Calibri"/>
          <w:sz w:val="22"/>
          <w:lang w:val="es-CO"/>
        </w:rPr>
        <w:t xml:space="preserve">(s) y </w:t>
      </w:r>
      <w:r w:rsidR="00C6491F" w:rsidRPr="002E256E">
        <w:rPr>
          <w:rFonts w:ascii="Calibri" w:hAnsi="Calibri"/>
          <w:sz w:val="22"/>
          <w:lang w:val="es-CO"/>
        </w:rPr>
        <w:t xml:space="preserve">fuente </w:t>
      </w:r>
      <w:r w:rsidRPr="002E256E">
        <w:rPr>
          <w:rFonts w:ascii="Calibri" w:hAnsi="Calibri"/>
          <w:sz w:val="22"/>
          <w:lang w:val="es-CO"/>
        </w:rPr>
        <w:t xml:space="preserve">9 puntos </w:t>
      </w:r>
      <w:r w:rsidR="00C6491F" w:rsidRPr="002E256E">
        <w:rPr>
          <w:rFonts w:ascii="Calibri" w:hAnsi="Calibri"/>
          <w:sz w:val="22"/>
          <w:lang w:val="es-CO"/>
        </w:rPr>
        <w:t xml:space="preserve">para la </w:t>
      </w:r>
      <w:r w:rsidR="00421C1B" w:rsidRPr="002E256E">
        <w:rPr>
          <w:rFonts w:ascii="Calibri" w:hAnsi="Calibri"/>
          <w:sz w:val="22"/>
          <w:lang w:val="es-CO"/>
        </w:rPr>
        <w:t>información</w:t>
      </w:r>
      <w:r w:rsidR="00C6491F" w:rsidRPr="002E256E">
        <w:rPr>
          <w:rFonts w:ascii="Calibri" w:hAnsi="Calibri"/>
          <w:sz w:val="22"/>
          <w:lang w:val="es-CO"/>
        </w:rPr>
        <w:t xml:space="preserve"> del autor y el resumen</w:t>
      </w:r>
      <w:r w:rsidRPr="002E256E">
        <w:rPr>
          <w:rFonts w:ascii="Calibri" w:hAnsi="Calibri"/>
          <w:sz w:val="22"/>
          <w:lang w:val="es-CO"/>
        </w:rPr>
        <w:t xml:space="preserve">. En el texto principal, utilice </w:t>
      </w:r>
      <w:r w:rsidR="00C6491F" w:rsidRPr="002E256E">
        <w:rPr>
          <w:rFonts w:ascii="Calibri" w:hAnsi="Calibri"/>
          <w:sz w:val="22"/>
          <w:lang w:val="es-CO"/>
        </w:rPr>
        <w:t>fuente</w:t>
      </w:r>
      <w:r w:rsidRPr="002E256E">
        <w:rPr>
          <w:rFonts w:ascii="Calibri" w:hAnsi="Calibri"/>
          <w:sz w:val="22"/>
          <w:lang w:val="es-CO"/>
        </w:rPr>
        <w:t xml:space="preserve"> de 1</w:t>
      </w:r>
      <w:r w:rsidR="009A7FB7" w:rsidRPr="002E256E">
        <w:rPr>
          <w:rFonts w:ascii="Calibri" w:hAnsi="Calibri"/>
          <w:sz w:val="22"/>
          <w:lang w:val="es-CO"/>
        </w:rPr>
        <w:t>1</w:t>
      </w:r>
      <w:r w:rsidRPr="002E256E">
        <w:rPr>
          <w:rFonts w:ascii="Calibri" w:hAnsi="Calibri"/>
          <w:sz w:val="22"/>
          <w:lang w:val="es-CO"/>
        </w:rPr>
        <w:t xml:space="preserve"> puntos e interlineado </w:t>
      </w:r>
      <w:r w:rsidR="00421C1B" w:rsidRPr="002E256E">
        <w:rPr>
          <w:rFonts w:ascii="Calibri" w:hAnsi="Calibri"/>
          <w:sz w:val="22"/>
          <w:lang w:val="es-CO"/>
        </w:rPr>
        <w:t xml:space="preserve">sencillo. </w:t>
      </w:r>
      <w:r w:rsidRPr="002E256E">
        <w:rPr>
          <w:rFonts w:ascii="Calibri" w:hAnsi="Calibri"/>
          <w:sz w:val="22"/>
          <w:lang w:val="es-CO"/>
        </w:rPr>
        <w:t xml:space="preserve">Le recomendamos que utilice la fuente </w:t>
      </w:r>
      <w:r w:rsidR="009A7FB7" w:rsidRPr="002E256E">
        <w:rPr>
          <w:rFonts w:ascii="Calibri" w:hAnsi="Calibri"/>
          <w:sz w:val="22"/>
          <w:lang w:val="es-CO"/>
        </w:rPr>
        <w:t>Calibri</w:t>
      </w:r>
      <w:r w:rsidRPr="002E256E">
        <w:rPr>
          <w:rFonts w:ascii="Calibri" w:hAnsi="Calibri"/>
          <w:sz w:val="22"/>
          <w:lang w:val="es-CO"/>
        </w:rPr>
        <w:t xml:space="preserve">. La cursiva se </w:t>
      </w:r>
      <w:r w:rsidR="00BB79AE" w:rsidRPr="002E256E">
        <w:rPr>
          <w:rFonts w:ascii="Calibri" w:hAnsi="Calibri"/>
          <w:sz w:val="22"/>
          <w:lang w:val="es-CO"/>
        </w:rPr>
        <w:t>puede</w:t>
      </w:r>
      <w:r w:rsidRPr="002E256E">
        <w:rPr>
          <w:rFonts w:ascii="Calibri" w:hAnsi="Calibri"/>
          <w:sz w:val="22"/>
          <w:lang w:val="es-CO"/>
        </w:rPr>
        <w:t xml:space="preserve"> utilizar para enfatizar palabras en texto plano. </w:t>
      </w:r>
      <w:r w:rsidR="000D040D">
        <w:rPr>
          <w:rFonts w:ascii="Calibri" w:hAnsi="Calibri"/>
          <w:sz w:val="22"/>
          <w:lang w:val="es-CO"/>
        </w:rPr>
        <w:t xml:space="preserve">La </w:t>
      </w:r>
      <w:r w:rsidRPr="002E256E">
        <w:rPr>
          <w:rFonts w:ascii="Calibri" w:hAnsi="Calibri"/>
          <w:sz w:val="22"/>
          <w:lang w:val="es-CO"/>
        </w:rPr>
        <w:t xml:space="preserve">Negrita y </w:t>
      </w:r>
      <w:r w:rsidR="000D040D">
        <w:rPr>
          <w:rFonts w:ascii="Calibri" w:hAnsi="Calibri"/>
          <w:sz w:val="22"/>
          <w:lang w:val="es-CO"/>
        </w:rPr>
        <w:t xml:space="preserve">el </w:t>
      </w:r>
      <w:r w:rsidRPr="002E256E">
        <w:rPr>
          <w:rFonts w:ascii="Calibri" w:hAnsi="Calibri"/>
          <w:sz w:val="22"/>
          <w:lang w:val="es-CO"/>
        </w:rPr>
        <w:t>subrayado debe</w:t>
      </w:r>
      <w:r w:rsidR="009D4A0D" w:rsidRPr="002E256E">
        <w:rPr>
          <w:rFonts w:ascii="Calibri" w:hAnsi="Calibri"/>
          <w:sz w:val="22"/>
          <w:lang w:val="es-CO"/>
        </w:rPr>
        <w:t>n</w:t>
      </w:r>
      <w:r w:rsidRPr="002E256E">
        <w:rPr>
          <w:rFonts w:ascii="Calibri" w:hAnsi="Calibri"/>
          <w:sz w:val="22"/>
          <w:lang w:val="es-CO"/>
        </w:rPr>
        <w:t xml:space="preserve"> evitarse</w:t>
      </w:r>
      <w:r w:rsidR="00C6491F" w:rsidRPr="002E256E">
        <w:rPr>
          <w:rFonts w:ascii="Calibri" w:hAnsi="Calibri"/>
          <w:sz w:val="22"/>
          <w:lang w:val="es-CO"/>
        </w:rPr>
        <w:t>.</w:t>
      </w:r>
    </w:p>
    <w:p w:rsidR="00657488" w:rsidRPr="002E256E" w:rsidRDefault="00FC484A" w:rsidP="002E256E">
      <w:pPr>
        <w:pStyle w:val="p1a"/>
        <w:rPr>
          <w:rFonts w:ascii="Calibri" w:hAnsi="Calibri"/>
          <w:sz w:val="22"/>
          <w:lang w:val="es-CO"/>
        </w:rPr>
      </w:pPr>
      <w:r w:rsidRPr="002E256E">
        <w:rPr>
          <w:rFonts w:ascii="Calibri" w:hAnsi="Calibri"/>
          <w:sz w:val="22"/>
          <w:lang w:val="es-CO"/>
        </w:rPr>
        <w:t xml:space="preserve">Secciones. </w:t>
      </w:r>
      <w:r w:rsidR="008C0E49" w:rsidRPr="0013786E">
        <w:rPr>
          <w:rFonts w:ascii="Calibri" w:hAnsi="Calibri"/>
          <w:sz w:val="22"/>
          <w:lang w:val="es-ES"/>
        </w:rPr>
        <w:t>Las secc</w:t>
      </w:r>
      <w:r w:rsidR="000D040D">
        <w:rPr>
          <w:rFonts w:ascii="Calibri" w:hAnsi="Calibri"/>
          <w:sz w:val="22"/>
          <w:lang w:val="es-ES"/>
        </w:rPr>
        <w:t>iones deben ser capitalizadas (e</w:t>
      </w:r>
      <w:r w:rsidR="008C0E49" w:rsidRPr="0013786E">
        <w:rPr>
          <w:rFonts w:ascii="Calibri" w:hAnsi="Calibri"/>
          <w:sz w:val="22"/>
          <w:lang w:val="es-ES"/>
        </w:rPr>
        <w:t>s decir los sust</w:t>
      </w:r>
      <w:r w:rsidR="0019154E">
        <w:rPr>
          <w:rFonts w:ascii="Calibri" w:hAnsi="Calibri"/>
          <w:sz w:val="22"/>
          <w:lang w:val="es-ES"/>
        </w:rPr>
        <w:t>antivos, los verbos, y</w:t>
      </w:r>
      <w:r w:rsidR="000D040D">
        <w:rPr>
          <w:rFonts w:ascii="Calibri" w:hAnsi="Calibri"/>
          <w:sz w:val="22"/>
          <w:lang w:val="es-ES"/>
        </w:rPr>
        <w:t xml:space="preserve"> las demá</w:t>
      </w:r>
      <w:r w:rsidR="008C0E49" w:rsidRPr="0013786E">
        <w:rPr>
          <w:rFonts w:ascii="Calibri" w:hAnsi="Calibri"/>
          <w:sz w:val="22"/>
          <w:lang w:val="es-ES"/>
        </w:rPr>
        <w:t>s palabras exceptuando artículos, preposiciones y conjunciones, deben ser definidos con una mayúscula inicial) a excepción del título deben estar alineado</w:t>
      </w:r>
      <w:r w:rsidR="000D040D">
        <w:rPr>
          <w:rFonts w:ascii="Calibri" w:hAnsi="Calibri"/>
          <w:sz w:val="22"/>
          <w:lang w:val="es-ES"/>
        </w:rPr>
        <w:t>s a la izquierda. Las palabras unida</w:t>
      </w:r>
      <w:r w:rsidR="008C0E49" w:rsidRPr="0013786E">
        <w:rPr>
          <w:rFonts w:ascii="Calibri" w:hAnsi="Calibri"/>
          <w:sz w:val="22"/>
          <w:lang w:val="es-ES"/>
        </w:rPr>
        <w:t xml:space="preserve">s por </w:t>
      </w:r>
      <w:r w:rsidR="000D040D">
        <w:rPr>
          <w:rFonts w:ascii="Calibri" w:hAnsi="Calibri"/>
          <w:sz w:val="22"/>
          <w:lang w:val="es-ES"/>
        </w:rPr>
        <w:t>un guion están sujeta</w:t>
      </w:r>
      <w:r w:rsidR="008C0E49" w:rsidRPr="0013786E">
        <w:rPr>
          <w:rFonts w:ascii="Calibri" w:hAnsi="Calibri"/>
          <w:sz w:val="22"/>
          <w:lang w:val="es-ES"/>
        </w:rPr>
        <w:t xml:space="preserve">s a una norma especial. </w:t>
      </w:r>
      <w:r w:rsidR="008C0E49" w:rsidRPr="00592F80">
        <w:rPr>
          <w:rFonts w:ascii="Calibri" w:hAnsi="Calibri"/>
          <w:sz w:val="22"/>
          <w:lang w:val="es-419"/>
        </w:rPr>
        <w:t xml:space="preserve">Si la primera palabra puede estar aislada, la segunda palabra debe estar en mayuscula. </w:t>
      </w:r>
      <w:r w:rsidR="008C0E49" w:rsidRPr="002E256E">
        <w:rPr>
          <w:rFonts w:ascii="Calibri" w:hAnsi="Calibri"/>
          <w:sz w:val="22"/>
          <w:lang w:val="es-CO"/>
        </w:rPr>
        <w:t>La fuente de los cuerpos se muestra en la Tabla 1.</w:t>
      </w:r>
    </w:p>
    <w:p w:rsidR="009B1D59" w:rsidRPr="002E256E" w:rsidRDefault="0019154E" w:rsidP="002E256E">
      <w:pPr>
        <w:pStyle w:val="p1a"/>
        <w:rPr>
          <w:rFonts w:ascii="Calibri" w:hAnsi="Calibri"/>
          <w:sz w:val="22"/>
        </w:rPr>
      </w:pPr>
      <w:r w:rsidRPr="0019154E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>lgunos ejemplos de las secc</w:t>
      </w:r>
      <w:r w:rsidR="00FC484A" w:rsidRPr="002E256E">
        <w:rPr>
          <w:rFonts w:ascii="Calibri" w:hAnsi="Calibri"/>
          <w:sz w:val="22"/>
        </w:rPr>
        <w:t>iones</w:t>
      </w:r>
      <w:r>
        <w:rPr>
          <w:rFonts w:ascii="Calibri" w:hAnsi="Calibri"/>
          <w:sz w:val="22"/>
        </w:rPr>
        <w:t xml:space="preserve"> son</w:t>
      </w:r>
      <w:r w:rsidR="00FC484A" w:rsidRPr="002E256E">
        <w:rPr>
          <w:rFonts w:ascii="Calibri" w:hAnsi="Calibri"/>
          <w:sz w:val="22"/>
        </w:rPr>
        <w:t>:</w:t>
      </w:r>
      <w:r w:rsidR="00740BF9" w:rsidRPr="002E256E">
        <w:rPr>
          <w:rFonts w:ascii="Calibri" w:hAnsi="Calibri"/>
          <w:sz w:val="22"/>
        </w:rPr>
        <w:t xml:space="preserve"> "Criteria to Disprove Context-Freeness of Collage Languages", </w:t>
      </w:r>
      <w:r w:rsidR="009B1D59" w:rsidRPr="002E256E">
        <w:rPr>
          <w:rFonts w:ascii="Calibri" w:hAnsi="Calibri"/>
          <w:sz w:val="22"/>
        </w:rPr>
        <w:t>"On Correcting the Intrusion of Tracing Non-deterministic</w:t>
      </w:r>
      <w:r w:rsidR="009D4A0D" w:rsidRPr="002E256E">
        <w:rPr>
          <w:rFonts w:ascii="Calibri" w:hAnsi="Calibri"/>
          <w:sz w:val="22"/>
        </w:rPr>
        <w:t xml:space="preserve"> Programs by Software", "A User-</w:t>
      </w:r>
      <w:r w:rsidR="009B1D59" w:rsidRPr="002E256E">
        <w:rPr>
          <w:rFonts w:ascii="Calibri" w:hAnsi="Calibri"/>
          <w:sz w:val="22"/>
        </w:rPr>
        <w:t xml:space="preserve">Friendly and Extendable Data Distribution System", "Multi-flip Networks: Parallelizing </w:t>
      </w:r>
      <w:proofErr w:type="spellStart"/>
      <w:r w:rsidR="009B1D59" w:rsidRPr="002E256E">
        <w:rPr>
          <w:rFonts w:ascii="Calibri" w:hAnsi="Calibri"/>
          <w:sz w:val="22"/>
        </w:rPr>
        <w:t>GenSAT</w:t>
      </w:r>
      <w:proofErr w:type="spellEnd"/>
      <w:r w:rsidR="009B1D59" w:rsidRPr="002E256E">
        <w:rPr>
          <w:rFonts w:ascii="Calibri" w:hAnsi="Calibri"/>
          <w:sz w:val="22"/>
        </w:rPr>
        <w:t xml:space="preserve">", "Self-determinations of Man". </w:t>
      </w:r>
    </w:p>
    <w:p w:rsidR="00FC484A" w:rsidRPr="00421C1B" w:rsidRDefault="00BB79AE" w:rsidP="009179D1">
      <w:pPr>
        <w:pStyle w:val="tabletitle"/>
        <w:spacing w:after="240"/>
        <w:jc w:val="center"/>
        <w:rPr>
          <w:rFonts w:ascii="Calibri" w:hAnsi="Calibri"/>
          <w:lang w:val="es-CO"/>
        </w:rPr>
      </w:pPr>
      <w:r w:rsidRPr="00421C1B">
        <w:rPr>
          <w:rFonts w:ascii="Calibri" w:hAnsi="Calibri"/>
          <w:b/>
          <w:lang w:val="es-CO"/>
        </w:rPr>
        <w:t>Tabla</w:t>
      </w:r>
      <w:r w:rsidR="00FC484A" w:rsidRPr="00421C1B">
        <w:rPr>
          <w:rFonts w:ascii="Calibri" w:hAnsi="Calibri"/>
          <w:b/>
          <w:lang w:val="es-CO"/>
        </w:rPr>
        <w:t xml:space="preserve"> </w:t>
      </w:r>
      <w:r w:rsidR="00A87106" w:rsidRPr="00421C1B">
        <w:rPr>
          <w:rFonts w:ascii="Calibri" w:hAnsi="Calibri"/>
          <w:b/>
          <w:lang w:val="es-CO"/>
        </w:rPr>
        <w:fldChar w:fldCharType="begin"/>
      </w:r>
      <w:r w:rsidR="00FC484A" w:rsidRPr="00421C1B">
        <w:rPr>
          <w:rFonts w:ascii="Calibri" w:hAnsi="Calibri"/>
          <w:b/>
          <w:lang w:val="es-CO"/>
        </w:rPr>
        <w:instrText xml:space="preserve"> SEQ Table \n </w:instrText>
      </w:r>
      <w:r w:rsidR="00A87106" w:rsidRPr="00421C1B">
        <w:rPr>
          <w:rFonts w:ascii="Calibri" w:hAnsi="Calibri"/>
          <w:b/>
          <w:lang w:val="es-CO"/>
        </w:rPr>
        <w:fldChar w:fldCharType="separate"/>
      </w:r>
      <w:r w:rsidR="00FC484A" w:rsidRPr="00421C1B">
        <w:rPr>
          <w:rFonts w:ascii="Calibri" w:hAnsi="Calibri"/>
          <w:b/>
          <w:noProof/>
          <w:lang w:val="es-CO"/>
        </w:rPr>
        <w:t>1</w:t>
      </w:r>
      <w:r w:rsidR="00A87106" w:rsidRPr="00421C1B">
        <w:rPr>
          <w:rFonts w:ascii="Calibri" w:hAnsi="Calibri"/>
          <w:b/>
          <w:lang w:val="es-CO"/>
        </w:rPr>
        <w:fldChar w:fldCharType="end"/>
      </w:r>
      <w:r w:rsidR="00FC484A" w:rsidRPr="00421C1B">
        <w:rPr>
          <w:rFonts w:ascii="Calibri" w:hAnsi="Calibri"/>
          <w:b/>
          <w:lang w:val="es-CO"/>
        </w:rPr>
        <w:t>.</w:t>
      </w:r>
      <w:r w:rsidR="00FC484A" w:rsidRPr="00421C1B">
        <w:rPr>
          <w:rFonts w:ascii="Calibri" w:hAnsi="Calibri"/>
          <w:lang w:val="es-CO"/>
        </w:rPr>
        <w:t xml:space="preserve">  </w:t>
      </w:r>
      <w:r w:rsidR="00FC484A" w:rsidRPr="00421C1B">
        <w:rPr>
          <w:rFonts w:ascii="Calibri" w:hAnsi="Calibri"/>
          <w:szCs w:val="18"/>
          <w:lang w:val="es-CO"/>
        </w:rPr>
        <w:t xml:space="preserve">Cuerpo y tamaño de fuente. Los </w:t>
      </w:r>
      <w:r w:rsidRPr="00421C1B">
        <w:rPr>
          <w:rFonts w:ascii="Calibri" w:hAnsi="Calibri"/>
          <w:szCs w:val="18"/>
          <w:lang w:val="es-CO"/>
        </w:rPr>
        <w:t>títulos</w:t>
      </w:r>
      <w:r w:rsidR="00FC484A" w:rsidRPr="00421C1B">
        <w:rPr>
          <w:rFonts w:ascii="Calibri" w:hAnsi="Calibri"/>
          <w:szCs w:val="18"/>
          <w:lang w:val="es-CO"/>
        </w:rPr>
        <w:t xml:space="preserve"> </w:t>
      </w:r>
      <w:r w:rsidR="009D4A0D">
        <w:rPr>
          <w:rFonts w:ascii="Calibri" w:hAnsi="Calibri"/>
          <w:szCs w:val="18"/>
          <w:lang w:val="es-CO"/>
        </w:rPr>
        <w:t>siempre deben ubicar</w:t>
      </w:r>
      <w:r w:rsidR="00FC484A" w:rsidRPr="00421C1B">
        <w:rPr>
          <w:rFonts w:ascii="Calibri" w:hAnsi="Calibri"/>
          <w:szCs w:val="18"/>
          <w:lang w:val="es-CO"/>
        </w:rPr>
        <w:t>se encima de las tablas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2845"/>
        <w:gridCol w:w="1912"/>
      </w:tblGrid>
      <w:tr w:rsidR="00FC484A" w:rsidRPr="00421C1B" w:rsidTr="009D3356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FC484A" w:rsidRPr="00421C1B" w:rsidRDefault="00BB79AE" w:rsidP="00BB79AE">
            <w:pPr>
              <w:ind w:firstLine="0"/>
              <w:rPr>
                <w:rFonts w:ascii="Calibri" w:hAnsi="Calibri"/>
                <w:sz w:val="18"/>
                <w:szCs w:val="18"/>
                <w:lang w:val="es-CO"/>
              </w:rPr>
            </w:pPr>
            <w:r w:rsidRPr="00421C1B">
              <w:rPr>
                <w:rFonts w:ascii="Calibri" w:hAnsi="Calibri"/>
                <w:sz w:val="18"/>
                <w:szCs w:val="18"/>
                <w:lang w:val="es-CO"/>
              </w:rPr>
              <w:t>Nivel</w:t>
            </w:r>
            <w:r w:rsidR="00FC484A" w:rsidRPr="00421C1B">
              <w:rPr>
                <w:rFonts w:ascii="Calibri" w:hAnsi="Calibri"/>
                <w:sz w:val="18"/>
                <w:szCs w:val="18"/>
                <w:lang w:val="es-CO"/>
              </w:rPr>
              <w:t xml:space="preserve"> de </w:t>
            </w:r>
            <w:r w:rsidRPr="00421C1B">
              <w:rPr>
                <w:rFonts w:ascii="Calibri" w:hAnsi="Calibri"/>
                <w:sz w:val="18"/>
                <w:szCs w:val="18"/>
                <w:lang w:val="es-CO"/>
              </w:rPr>
              <w:t>sec</w:t>
            </w:r>
            <w:r>
              <w:rPr>
                <w:rFonts w:ascii="Calibri" w:hAnsi="Calibri"/>
                <w:sz w:val="18"/>
                <w:szCs w:val="18"/>
                <w:lang w:val="es-CO"/>
              </w:rPr>
              <w:t>ci</w:t>
            </w:r>
            <w:r w:rsidRPr="00421C1B">
              <w:rPr>
                <w:rFonts w:ascii="Calibri" w:hAnsi="Calibri"/>
                <w:sz w:val="18"/>
                <w:szCs w:val="18"/>
                <w:lang w:val="es-CO"/>
              </w:rPr>
              <w:t>ó</w:t>
            </w:r>
            <w:r>
              <w:rPr>
                <w:rFonts w:ascii="Calibri" w:hAnsi="Calibri"/>
                <w:sz w:val="18"/>
                <w:szCs w:val="18"/>
                <w:lang w:val="es-CO"/>
              </w:rPr>
              <w:t>n</w:t>
            </w:r>
          </w:p>
        </w:tc>
        <w:tc>
          <w:tcPr>
            <w:tcW w:w="2845" w:type="dxa"/>
            <w:tcBorders>
              <w:top w:val="single" w:sz="12" w:space="0" w:color="000000"/>
              <w:bottom w:val="single" w:sz="6" w:space="0" w:color="000000"/>
            </w:tcBorders>
          </w:tcPr>
          <w:p w:rsidR="00FC484A" w:rsidRPr="00421C1B" w:rsidRDefault="00BB79AE" w:rsidP="009D3356">
            <w:pPr>
              <w:ind w:firstLine="0"/>
              <w:rPr>
                <w:rFonts w:ascii="Calibri" w:hAnsi="Calibri"/>
                <w:sz w:val="18"/>
                <w:szCs w:val="18"/>
                <w:lang w:val="es-CO"/>
              </w:rPr>
            </w:pPr>
            <w:r w:rsidRPr="00421C1B">
              <w:rPr>
                <w:rFonts w:ascii="Calibri" w:hAnsi="Calibri"/>
                <w:sz w:val="18"/>
                <w:szCs w:val="18"/>
                <w:lang w:val="es-CO"/>
              </w:rPr>
              <w:t>Ejemplo</w:t>
            </w:r>
          </w:p>
        </w:tc>
        <w:tc>
          <w:tcPr>
            <w:tcW w:w="1912" w:type="dxa"/>
            <w:tcBorders>
              <w:top w:val="single" w:sz="12" w:space="0" w:color="000000"/>
              <w:bottom w:val="single" w:sz="6" w:space="0" w:color="000000"/>
            </w:tcBorders>
          </w:tcPr>
          <w:p w:rsidR="00FC484A" w:rsidRPr="00421C1B" w:rsidRDefault="00BB79AE" w:rsidP="009D3356">
            <w:pPr>
              <w:ind w:firstLine="0"/>
              <w:rPr>
                <w:rFonts w:ascii="Calibri" w:hAnsi="Calibri"/>
                <w:sz w:val="18"/>
                <w:szCs w:val="18"/>
                <w:lang w:val="es-CO"/>
              </w:rPr>
            </w:pPr>
            <w:r>
              <w:rPr>
                <w:rFonts w:ascii="Calibri" w:hAnsi="Calibri"/>
                <w:sz w:val="18"/>
                <w:szCs w:val="18"/>
                <w:lang w:val="es-CO"/>
              </w:rPr>
              <w:t>E</w:t>
            </w:r>
            <w:r w:rsidR="00FC484A" w:rsidRPr="00421C1B">
              <w:rPr>
                <w:rFonts w:ascii="Calibri" w:hAnsi="Calibri"/>
                <w:sz w:val="18"/>
                <w:szCs w:val="18"/>
                <w:lang w:val="es-CO"/>
              </w:rPr>
              <w:t xml:space="preserve">stilo de </w:t>
            </w:r>
            <w:r>
              <w:rPr>
                <w:rFonts w:ascii="Calibri" w:hAnsi="Calibri"/>
                <w:sz w:val="18"/>
                <w:szCs w:val="18"/>
                <w:lang w:val="es-CO"/>
              </w:rPr>
              <w:t>fue</w:t>
            </w:r>
            <w:r w:rsidR="00FC484A" w:rsidRPr="00421C1B">
              <w:rPr>
                <w:rFonts w:ascii="Calibri" w:hAnsi="Calibri"/>
                <w:sz w:val="18"/>
                <w:szCs w:val="18"/>
                <w:lang w:val="es-CO"/>
              </w:rPr>
              <w:t>nte</w:t>
            </w:r>
          </w:p>
        </w:tc>
      </w:tr>
      <w:tr w:rsidR="00FC484A" w:rsidRPr="00421C1B" w:rsidTr="009D3356">
        <w:trPr>
          <w:jc w:val="center"/>
        </w:trPr>
        <w:tc>
          <w:tcPr>
            <w:tcW w:w="1664" w:type="dxa"/>
          </w:tcPr>
          <w:p w:rsidR="00FC484A" w:rsidRPr="00421C1B" w:rsidRDefault="00FC484A" w:rsidP="009D3356">
            <w:pPr>
              <w:ind w:firstLine="0"/>
              <w:rPr>
                <w:rFonts w:ascii="Calibri" w:hAnsi="Calibri"/>
                <w:sz w:val="18"/>
                <w:szCs w:val="18"/>
                <w:lang w:val="es-CO"/>
              </w:rPr>
            </w:pPr>
            <w:r w:rsidRPr="00421C1B">
              <w:rPr>
                <w:rFonts w:ascii="Calibri" w:hAnsi="Calibri"/>
                <w:sz w:val="18"/>
                <w:szCs w:val="18"/>
                <w:lang w:val="es-CO"/>
              </w:rPr>
              <w:t>Título (centrado)</w:t>
            </w:r>
          </w:p>
        </w:tc>
        <w:tc>
          <w:tcPr>
            <w:tcW w:w="2845" w:type="dxa"/>
          </w:tcPr>
          <w:p w:rsidR="00FC484A" w:rsidRPr="00421C1B" w:rsidRDefault="00BB79AE" w:rsidP="009D3356">
            <w:pPr>
              <w:ind w:firstLine="0"/>
              <w:rPr>
                <w:rFonts w:ascii="Calibri" w:hAnsi="Calibri"/>
                <w:sz w:val="18"/>
                <w:szCs w:val="18"/>
                <w:lang w:val="es-CO"/>
              </w:rPr>
            </w:pPr>
            <w:r w:rsidRPr="00421C1B">
              <w:rPr>
                <w:rFonts w:ascii="Calibri" w:hAnsi="Calibri"/>
                <w:b/>
                <w:sz w:val="25"/>
                <w:szCs w:val="25"/>
                <w:lang w:val="es-CO"/>
              </w:rPr>
              <w:t>Investigación</w:t>
            </w:r>
            <w:r w:rsidR="00FC484A" w:rsidRPr="00421C1B">
              <w:rPr>
                <w:rFonts w:ascii="Calibri" w:hAnsi="Calibri"/>
                <w:b/>
                <w:sz w:val="25"/>
                <w:szCs w:val="25"/>
                <w:lang w:val="es-CO"/>
              </w:rPr>
              <w:t xml:space="preserve"> Cualitativa</w:t>
            </w:r>
          </w:p>
        </w:tc>
        <w:tc>
          <w:tcPr>
            <w:tcW w:w="1912" w:type="dxa"/>
          </w:tcPr>
          <w:p w:rsidR="00FC484A" w:rsidRPr="00421C1B" w:rsidRDefault="00FC484A" w:rsidP="009D3356">
            <w:pPr>
              <w:ind w:firstLine="0"/>
              <w:rPr>
                <w:rFonts w:ascii="Calibri" w:hAnsi="Calibri"/>
                <w:sz w:val="18"/>
                <w:szCs w:val="18"/>
                <w:lang w:val="es-CO"/>
              </w:rPr>
            </w:pPr>
            <w:r w:rsidRPr="00421C1B">
              <w:rPr>
                <w:rFonts w:ascii="Calibri" w:hAnsi="Calibri"/>
                <w:sz w:val="18"/>
                <w:szCs w:val="18"/>
                <w:lang w:val="es-CO"/>
              </w:rPr>
              <w:t>14 puntos, negrita</w:t>
            </w:r>
          </w:p>
        </w:tc>
      </w:tr>
      <w:tr w:rsidR="00FC484A" w:rsidRPr="00421C1B" w:rsidTr="009D3356">
        <w:trPr>
          <w:jc w:val="center"/>
        </w:trPr>
        <w:tc>
          <w:tcPr>
            <w:tcW w:w="1664" w:type="dxa"/>
          </w:tcPr>
          <w:p w:rsidR="00FC484A" w:rsidRPr="00421C1B" w:rsidRDefault="00BB79AE" w:rsidP="009D3356">
            <w:pPr>
              <w:ind w:firstLine="0"/>
              <w:rPr>
                <w:rFonts w:ascii="Calibri" w:hAnsi="Calibri"/>
                <w:sz w:val="18"/>
                <w:szCs w:val="18"/>
                <w:lang w:val="es-CO"/>
              </w:rPr>
            </w:pPr>
            <w:r w:rsidRPr="00421C1B">
              <w:rPr>
                <w:rFonts w:ascii="Calibri" w:hAnsi="Calibri"/>
                <w:sz w:val="18"/>
                <w:szCs w:val="18"/>
                <w:lang w:val="es-CO"/>
              </w:rPr>
              <w:t>Sección</w:t>
            </w:r>
            <w:r w:rsidR="00FC484A" w:rsidRPr="00421C1B">
              <w:rPr>
                <w:rFonts w:ascii="Calibri" w:hAnsi="Calibri"/>
                <w:sz w:val="18"/>
                <w:szCs w:val="18"/>
                <w:lang w:val="es-CO"/>
              </w:rPr>
              <w:t xml:space="preserve"> de 1º </w:t>
            </w:r>
            <w:r w:rsidRPr="00421C1B">
              <w:rPr>
                <w:rFonts w:ascii="Calibri" w:hAnsi="Calibri"/>
                <w:sz w:val="18"/>
                <w:szCs w:val="18"/>
                <w:lang w:val="es-CO"/>
              </w:rPr>
              <w:t>nivel</w:t>
            </w:r>
          </w:p>
        </w:tc>
        <w:tc>
          <w:tcPr>
            <w:tcW w:w="2845" w:type="dxa"/>
          </w:tcPr>
          <w:p w:rsidR="00FC484A" w:rsidRPr="00421C1B" w:rsidRDefault="00FC484A" w:rsidP="009D3356">
            <w:pPr>
              <w:ind w:firstLine="0"/>
              <w:rPr>
                <w:rFonts w:ascii="Calibri" w:hAnsi="Calibri"/>
                <w:sz w:val="18"/>
                <w:szCs w:val="18"/>
                <w:lang w:val="es-CO"/>
              </w:rPr>
            </w:pPr>
            <w:r w:rsidRPr="00421C1B">
              <w:rPr>
                <w:rFonts w:ascii="Calibri" w:hAnsi="Calibri"/>
                <w:b/>
                <w:sz w:val="21"/>
                <w:szCs w:val="21"/>
                <w:lang w:val="es-CO"/>
              </w:rPr>
              <w:t>1 Introducción</w:t>
            </w:r>
          </w:p>
        </w:tc>
        <w:tc>
          <w:tcPr>
            <w:tcW w:w="1912" w:type="dxa"/>
          </w:tcPr>
          <w:p w:rsidR="00FC484A" w:rsidRPr="00421C1B" w:rsidRDefault="00FC484A" w:rsidP="009D3356">
            <w:pPr>
              <w:ind w:firstLine="0"/>
              <w:rPr>
                <w:rFonts w:ascii="Calibri" w:hAnsi="Calibri"/>
                <w:sz w:val="18"/>
                <w:szCs w:val="18"/>
                <w:lang w:val="es-CO"/>
              </w:rPr>
            </w:pPr>
            <w:r w:rsidRPr="00421C1B">
              <w:rPr>
                <w:rFonts w:ascii="Calibri" w:hAnsi="Calibri"/>
                <w:sz w:val="18"/>
                <w:szCs w:val="18"/>
                <w:lang w:val="es-CO"/>
              </w:rPr>
              <w:t>12 puntos, negrita</w:t>
            </w:r>
          </w:p>
        </w:tc>
      </w:tr>
      <w:tr w:rsidR="00FC484A" w:rsidRPr="00421C1B" w:rsidTr="009D3356">
        <w:trPr>
          <w:jc w:val="center"/>
        </w:trPr>
        <w:tc>
          <w:tcPr>
            <w:tcW w:w="1664" w:type="dxa"/>
          </w:tcPr>
          <w:p w:rsidR="00FC484A" w:rsidRPr="00421C1B" w:rsidRDefault="00BB79AE" w:rsidP="009D3356">
            <w:pPr>
              <w:ind w:firstLine="0"/>
              <w:rPr>
                <w:rFonts w:ascii="Calibri" w:hAnsi="Calibri"/>
                <w:sz w:val="18"/>
                <w:szCs w:val="18"/>
                <w:lang w:val="es-CO"/>
              </w:rPr>
            </w:pPr>
            <w:r w:rsidRPr="00421C1B">
              <w:rPr>
                <w:rFonts w:ascii="Calibri" w:hAnsi="Calibri"/>
                <w:sz w:val="18"/>
                <w:szCs w:val="18"/>
                <w:lang w:val="es-CO"/>
              </w:rPr>
              <w:t>Sección</w:t>
            </w:r>
            <w:r w:rsidR="00FC484A" w:rsidRPr="00421C1B">
              <w:rPr>
                <w:rFonts w:ascii="Calibri" w:hAnsi="Calibri"/>
                <w:sz w:val="18"/>
                <w:szCs w:val="18"/>
                <w:lang w:val="es-CO"/>
              </w:rPr>
              <w:t xml:space="preserve"> de 2º </w:t>
            </w:r>
            <w:r w:rsidRPr="00421C1B">
              <w:rPr>
                <w:rFonts w:ascii="Calibri" w:hAnsi="Calibri"/>
                <w:sz w:val="18"/>
                <w:szCs w:val="18"/>
                <w:lang w:val="es-CO"/>
              </w:rPr>
              <w:t>nivel</w:t>
            </w:r>
          </w:p>
        </w:tc>
        <w:tc>
          <w:tcPr>
            <w:tcW w:w="2845" w:type="dxa"/>
          </w:tcPr>
          <w:p w:rsidR="00FC484A" w:rsidRPr="00421C1B" w:rsidRDefault="00FC484A" w:rsidP="009D3356">
            <w:pPr>
              <w:ind w:firstLine="0"/>
              <w:rPr>
                <w:rFonts w:ascii="Calibri" w:hAnsi="Calibri"/>
                <w:sz w:val="18"/>
                <w:szCs w:val="18"/>
                <w:lang w:val="es-CO"/>
              </w:rPr>
            </w:pPr>
            <w:r w:rsidRPr="00421C1B">
              <w:rPr>
                <w:rFonts w:ascii="Calibri" w:hAnsi="Calibri"/>
                <w:b/>
                <w:sz w:val="18"/>
                <w:szCs w:val="18"/>
                <w:lang w:val="es-CO"/>
              </w:rPr>
              <w:t xml:space="preserve">2.1 Área de </w:t>
            </w:r>
            <w:r w:rsidR="00BB79AE" w:rsidRPr="00421C1B">
              <w:rPr>
                <w:rFonts w:ascii="Calibri" w:hAnsi="Calibri"/>
                <w:b/>
                <w:sz w:val="18"/>
                <w:szCs w:val="18"/>
                <w:lang w:val="es-CO"/>
              </w:rPr>
              <w:t>impresión</w:t>
            </w:r>
          </w:p>
        </w:tc>
        <w:tc>
          <w:tcPr>
            <w:tcW w:w="1912" w:type="dxa"/>
          </w:tcPr>
          <w:p w:rsidR="00FC484A" w:rsidRPr="00421C1B" w:rsidRDefault="00FC484A" w:rsidP="009D3356">
            <w:pPr>
              <w:ind w:firstLine="0"/>
              <w:rPr>
                <w:rFonts w:ascii="Calibri" w:hAnsi="Calibri"/>
                <w:sz w:val="18"/>
                <w:szCs w:val="18"/>
                <w:lang w:val="es-CO"/>
              </w:rPr>
            </w:pPr>
            <w:r w:rsidRPr="00421C1B">
              <w:rPr>
                <w:rFonts w:ascii="Calibri" w:hAnsi="Calibri"/>
                <w:sz w:val="18"/>
                <w:szCs w:val="18"/>
                <w:lang w:val="es-CO"/>
              </w:rPr>
              <w:t>10 puntos, negrita</w:t>
            </w:r>
          </w:p>
        </w:tc>
      </w:tr>
      <w:tr w:rsidR="00FC484A" w:rsidRPr="00421C1B" w:rsidTr="009D3356">
        <w:trPr>
          <w:jc w:val="center"/>
        </w:trPr>
        <w:tc>
          <w:tcPr>
            <w:tcW w:w="1664" w:type="dxa"/>
          </w:tcPr>
          <w:p w:rsidR="00FC484A" w:rsidRPr="00421C1B" w:rsidRDefault="00BB79AE" w:rsidP="009D3356">
            <w:pPr>
              <w:ind w:firstLine="0"/>
              <w:rPr>
                <w:rFonts w:ascii="Calibri" w:hAnsi="Calibri"/>
                <w:sz w:val="18"/>
                <w:szCs w:val="18"/>
                <w:lang w:val="es-CO"/>
              </w:rPr>
            </w:pPr>
            <w:r w:rsidRPr="00421C1B">
              <w:rPr>
                <w:rFonts w:ascii="Calibri" w:hAnsi="Calibri"/>
                <w:sz w:val="18"/>
                <w:szCs w:val="18"/>
                <w:lang w:val="es-CO"/>
              </w:rPr>
              <w:t>Sección</w:t>
            </w:r>
            <w:r w:rsidR="00FC484A" w:rsidRPr="00421C1B">
              <w:rPr>
                <w:rFonts w:ascii="Calibri" w:hAnsi="Calibri"/>
                <w:sz w:val="18"/>
                <w:szCs w:val="18"/>
                <w:lang w:val="es-CO"/>
              </w:rPr>
              <w:t xml:space="preserve"> de 3º </w:t>
            </w:r>
            <w:r w:rsidRPr="00421C1B">
              <w:rPr>
                <w:rFonts w:ascii="Calibri" w:hAnsi="Calibri"/>
                <w:sz w:val="18"/>
                <w:szCs w:val="18"/>
                <w:lang w:val="es-CO"/>
              </w:rPr>
              <w:t>nivel</w:t>
            </w:r>
          </w:p>
        </w:tc>
        <w:tc>
          <w:tcPr>
            <w:tcW w:w="2845" w:type="dxa"/>
          </w:tcPr>
          <w:p w:rsidR="00FC484A" w:rsidRPr="00421C1B" w:rsidRDefault="00FC484A" w:rsidP="009D3356">
            <w:pPr>
              <w:ind w:firstLine="0"/>
              <w:rPr>
                <w:rFonts w:ascii="Calibri" w:hAnsi="Calibri"/>
                <w:sz w:val="18"/>
                <w:szCs w:val="18"/>
                <w:lang w:val="es-CO"/>
              </w:rPr>
            </w:pPr>
            <w:r w:rsidRPr="00421C1B">
              <w:rPr>
                <w:rFonts w:ascii="Calibri" w:hAnsi="Calibri"/>
                <w:b/>
                <w:sz w:val="18"/>
                <w:szCs w:val="18"/>
                <w:lang w:val="es-CO"/>
              </w:rPr>
              <w:t>Secciones.</w:t>
            </w:r>
            <w:r w:rsidRPr="00421C1B">
              <w:rPr>
                <w:rFonts w:ascii="Calibri" w:hAnsi="Calibri"/>
                <w:sz w:val="18"/>
                <w:szCs w:val="18"/>
                <w:lang w:val="es-CO"/>
              </w:rPr>
              <w:t xml:space="preserve">  Texto fluido …</w:t>
            </w:r>
          </w:p>
        </w:tc>
        <w:tc>
          <w:tcPr>
            <w:tcW w:w="1912" w:type="dxa"/>
          </w:tcPr>
          <w:p w:rsidR="00FC484A" w:rsidRPr="00421C1B" w:rsidRDefault="00FC484A" w:rsidP="009D3356">
            <w:pPr>
              <w:ind w:firstLine="0"/>
              <w:rPr>
                <w:rFonts w:ascii="Calibri" w:hAnsi="Calibri"/>
                <w:sz w:val="18"/>
                <w:szCs w:val="18"/>
                <w:lang w:val="es-CO"/>
              </w:rPr>
            </w:pPr>
            <w:r w:rsidRPr="00421C1B">
              <w:rPr>
                <w:rFonts w:ascii="Calibri" w:hAnsi="Calibri"/>
                <w:sz w:val="18"/>
                <w:szCs w:val="18"/>
                <w:lang w:val="es-CO"/>
              </w:rPr>
              <w:t>10 puntos, negrita</w:t>
            </w:r>
          </w:p>
        </w:tc>
      </w:tr>
      <w:tr w:rsidR="00FC484A" w:rsidRPr="00421C1B" w:rsidTr="009D3356">
        <w:trPr>
          <w:jc w:val="center"/>
        </w:trPr>
        <w:tc>
          <w:tcPr>
            <w:tcW w:w="1664" w:type="dxa"/>
            <w:tcBorders>
              <w:bottom w:val="single" w:sz="12" w:space="0" w:color="000000"/>
            </w:tcBorders>
          </w:tcPr>
          <w:p w:rsidR="00FC484A" w:rsidRPr="00421C1B" w:rsidRDefault="00BB79AE" w:rsidP="009D3356">
            <w:pPr>
              <w:ind w:firstLine="0"/>
              <w:rPr>
                <w:rFonts w:ascii="Calibri" w:hAnsi="Calibri"/>
                <w:sz w:val="18"/>
                <w:szCs w:val="18"/>
                <w:lang w:val="es-CO"/>
              </w:rPr>
            </w:pPr>
            <w:r w:rsidRPr="00421C1B">
              <w:rPr>
                <w:rFonts w:ascii="Calibri" w:hAnsi="Calibri"/>
                <w:sz w:val="18"/>
                <w:szCs w:val="18"/>
                <w:lang w:val="es-CO"/>
              </w:rPr>
              <w:t>Sección</w:t>
            </w:r>
            <w:r w:rsidR="00FC484A" w:rsidRPr="00421C1B">
              <w:rPr>
                <w:rFonts w:ascii="Calibri" w:hAnsi="Calibri"/>
                <w:sz w:val="18"/>
                <w:szCs w:val="18"/>
                <w:lang w:val="es-CO"/>
              </w:rPr>
              <w:t xml:space="preserve"> de 4º </w:t>
            </w:r>
            <w:r w:rsidRPr="00421C1B">
              <w:rPr>
                <w:rFonts w:ascii="Calibri" w:hAnsi="Calibri"/>
                <w:sz w:val="18"/>
                <w:szCs w:val="18"/>
                <w:lang w:val="es-CO"/>
              </w:rPr>
              <w:t>nivel</w:t>
            </w:r>
          </w:p>
        </w:tc>
        <w:tc>
          <w:tcPr>
            <w:tcW w:w="2845" w:type="dxa"/>
            <w:tcBorders>
              <w:bottom w:val="single" w:sz="12" w:space="0" w:color="000000"/>
            </w:tcBorders>
          </w:tcPr>
          <w:p w:rsidR="00FC484A" w:rsidRPr="00421C1B" w:rsidRDefault="0019154E" w:rsidP="009D3356">
            <w:pPr>
              <w:ind w:firstLine="0"/>
              <w:rPr>
                <w:rFonts w:ascii="Calibri" w:hAnsi="Calibri"/>
                <w:sz w:val="18"/>
                <w:szCs w:val="18"/>
                <w:lang w:val="es-CO"/>
              </w:rPr>
            </w:pPr>
            <w:r>
              <w:rPr>
                <w:rFonts w:ascii="Calibri" w:hAnsi="Calibri"/>
                <w:i/>
                <w:sz w:val="18"/>
                <w:szCs w:val="18"/>
                <w:lang w:val="es-CO"/>
              </w:rPr>
              <w:t>Énfasis</w:t>
            </w:r>
            <w:r w:rsidR="00FC484A" w:rsidRPr="00421C1B">
              <w:rPr>
                <w:rFonts w:ascii="Calibri" w:hAnsi="Calibri"/>
                <w:i/>
                <w:sz w:val="18"/>
                <w:szCs w:val="18"/>
                <w:lang w:val="es-CO"/>
              </w:rPr>
              <w:t>.</w:t>
            </w:r>
            <w:r w:rsidR="00FC484A" w:rsidRPr="00421C1B">
              <w:rPr>
                <w:rFonts w:ascii="Calibri" w:hAnsi="Calibri"/>
                <w:sz w:val="18"/>
                <w:szCs w:val="18"/>
                <w:lang w:val="es-CO"/>
              </w:rPr>
              <w:t xml:space="preserve">  </w:t>
            </w:r>
            <w:r w:rsidR="00FC484A" w:rsidRPr="00421C1B">
              <w:rPr>
                <w:rFonts w:ascii="Calibri" w:hAnsi="Calibri"/>
                <w:i/>
                <w:sz w:val="18"/>
                <w:szCs w:val="18"/>
                <w:lang w:val="es-CO"/>
              </w:rPr>
              <w:t>Texto fluido</w:t>
            </w:r>
            <w:r w:rsidR="00FC484A" w:rsidRPr="00421C1B">
              <w:rPr>
                <w:rFonts w:ascii="Calibri" w:hAnsi="Calibri"/>
                <w:sz w:val="18"/>
                <w:szCs w:val="18"/>
                <w:lang w:val="es-CO"/>
              </w:rPr>
              <w:t xml:space="preserve"> …</w:t>
            </w:r>
          </w:p>
        </w:tc>
        <w:tc>
          <w:tcPr>
            <w:tcW w:w="1912" w:type="dxa"/>
            <w:tcBorders>
              <w:bottom w:val="single" w:sz="12" w:space="0" w:color="000000"/>
            </w:tcBorders>
          </w:tcPr>
          <w:p w:rsidR="00FC484A" w:rsidRPr="00421C1B" w:rsidRDefault="00230296" w:rsidP="009D3356">
            <w:pPr>
              <w:ind w:firstLine="0"/>
              <w:rPr>
                <w:rFonts w:ascii="Calibri" w:hAnsi="Calibri"/>
                <w:sz w:val="18"/>
                <w:szCs w:val="18"/>
                <w:lang w:val="es-CO"/>
              </w:rPr>
            </w:pPr>
            <w:r>
              <w:rPr>
                <w:rFonts w:ascii="Calibri" w:hAnsi="Calibri"/>
                <w:sz w:val="18"/>
                <w:szCs w:val="18"/>
                <w:lang w:val="es-CO"/>
              </w:rPr>
              <w:t>10 puntos, cursiva</w:t>
            </w:r>
          </w:p>
        </w:tc>
      </w:tr>
    </w:tbl>
    <w:p w:rsidR="002E256E" w:rsidRDefault="002E256E" w:rsidP="00EC7805">
      <w:pPr>
        <w:pStyle w:val="heading2"/>
        <w:spacing w:before="320" w:after="0"/>
        <w:outlineLvl w:val="0"/>
        <w:rPr>
          <w:rFonts w:ascii="Calibri" w:hAnsi="Calibri"/>
          <w:sz w:val="22"/>
          <w:szCs w:val="22"/>
          <w:lang w:val="es-CO"/>
        </w:rPr>
      </w:pPr>
    </w:p>
    <w:p w:rsidR="002E256E" w:rsidRDefault="002E256E" w:rsidP="002E256E">
      <w:pPr>
        <w:pStyle w:val="p1a"/>
        <w:rPr>
          <w:lang w:val="es-CO"/>
        </w:rPr>
      </w:pPr>
      <w:r>
        <w:rPr>
          <w:lang w:val="es-CO"/>
        </w:rPr>
        <w:br w:type="page"/>
      </w:r>
    </w:p>
    <w:p w:rsidR="003D1448" w:rsidRPr="00592F80" w:rsidRDefault="007F10B7" w:rsidP="00604560">
      <w:pPr>
        <w:pStyle w:val="heading2"/>
        <w:outlineLvl w:val="0"/>
        <w:rPr>
          <w:rFonts w:ascii="Calibri" w:hAnsi="Calibri"/>
          <w:sz w:val="22"/>
          <w:szCs w:val="22"/>
          <w:lang w:val="es-419"/>
        </w:rPr>
      </w:pPr>
      <w:r w:rsidRPr="00592F80">
        <w:rPr>
          <w:rFonts w:ascii="Calibri" w:hAnsi="Calibri"/>
          <w:sz w:val="22"/>
          <w:szCs w:val="22"/>
          <w:lang w:val="es-419"/>
        </w:rPr>
        <w:lastRenderedPageBreak/>
        <w:t xml:space="preserve">2.1 </w:t>
      </w:r>
      <w:r w:rsidR="008900B0" w:rsidRPr="00592F80">
        <w:rPr>
          <w:rFonts w:ascii="Calibri" w:hAnsi="Calibri"/>
          <w:sz w:val="22"/>
          <w:szCs w:val="22"/>
          <w:lang w:val="es-419"/>
        </w:rPr>
        <w:t>Tipos de traba</w:t>
      </w:r>
      <w:r w:rsidR="004B4875" w:rsidRPr="00592F80">
        <w:rPr>
          <w:rFonts w:ascii="Calibri" w:hAnsi="Calibri"/>
          <w:sz w:val="22"/>
          <w:szCs w:val="22"/>
          <w:lang w:val="es-419"/>
        </w:rPr>
        <w:t>jos que pueden presentarse</w:t>
      </w:r>
    </w:p>
    <w:p w:rsidR="007F10B7" w:rsidRPr="00592F80" w:rsidRDefault="00A066B6" w:rsidP="006045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bCs/>
          <w:sz w:val="22"/>
          <w:szCs w:val="22"/>
          <w:lang w:val="es-419" w:eastAsia="de-DE"/>
        </w:rPr>
      </w:pPr>
      <w:r w:rsidRPr="00592F80">
        <w:rPr>
          <w:rFonts w:ascii="Calibri" w:hAnsi="Calibri"/>
          <w:b/>
          <w:bCs/>
          <w:sz w:val="22"/>
          <w:szCs w:val="22"/>
          <w:lang w:val="es-419" w:eastAsia="de-DE"/>
        </w:rPr>
        <w:t>Artícul</w:t>
      </w:r>
      <w:r w:rsidR="004B4875" w:rsidRPr="00592F80">
        <w:rPr>
          <w:rFonts w:ascii="Calibri" w:hAnsi="Calibri"/>
          <w:b/>
          <w:bCs/>
          <w:sz w:val="22"/>
          <w:szCs w:val="22"/>
          <w:lang w:val="es-419" w:eastAsia="de-DE"/>
        </w:rPr>
        <w:t>o</w:t>
      </w:r>
      <w:r w:rsidR="008900B0" w:rsidRPr="00592F80">
        <w:rPr>
          <w:rFonts w:ascii="Calibri" w:hAnsi="Calibri"/>
          <w:b/>
          <w:bCs/>
          <w:sz w:val="22"/>
          <w:szCs w:val="22"/>
          <w:lang w:val="es-419" w:eastAsia="de-DE"/>
        </w:rPr>
        <w:t xml:space="preserve"> Completo</w:t>
      </w:r>
      <w:r w:rsidR="007F10B7" w:rsidRPr="00592F80">
        <w:rPr>
          <w:rFonts w:ascii="Calibri" w:hAnsi="Calibri"/>
          <w:b/>
          <w:bCs/>
          <w:sz w:val="22"/>
          <w:szCs w:val="22"/>
          <w:lang w:val="es-419" w:eastAsia="de-DE"/>
        </w:rPr>
        <w:t>:</w:t>
      </w:r>
      <w:r w:rsidR="00BB79AE" w:rsidRPr="00592F80">
        <w:rPr>
          <w:rFonts w:ascii="Calibri" w:hAnsi="Calibri"/>
          <w:bCs/>
          <w:sz w:val="22"/>
          <w:szCs w:val="22"/>
          <w:lang w:val="es-419" w:eastAsia="de-DE"/>
        </w:rPr>
        <w:t> trabajo</w:t>
      </w:r>
      <w:r w:rsidR="00604560" w:rsidRPr="00592F80">
        <w:rPr>
          <w:rFonts w:ascii="Calibri" w:hAnsi="Calibri"/>
          <w:bCs/>
          <w:sz w:val="22"/>
          <w:szCs w:val="22"/>
          <w:lang w:val="es-419" w:eastAsia="de-DE"/>
        </w:rPr>
        <w:t xml:space="preserve"> de I+</w:t>
      </w:r>
      <w:r w:rsidR="004B4875" w:rsidRPr="00592F80">
        <w:rPr>
          <w:rFonts w:ascii="Calibri" w:hAnsi="Calibri"/>
          <w:bCs/>
          <w:sz w:val="22"/>
          <w:szCs w:val="22"/>
          <w:lang w:val="es-419" w:eastAsia="de-DE"/>
        </w:rPr>
        <w:t>D concluido, que se inscribe en los tema</w:t>
      </w:r>
      <w:r w:rsidR="00604560" w:rsidRPr="00592F80">
        <w:rPr>
          <w:rFonts w:ascii="Calibri" w:hAnsi="Calibri"/>
          <w:bCs/>
          <w:sz w:val="22"/>
          <w:szCs w:val="22"/>
          <w:lang w:val="es-419" w:eastAsia="de-DE"/>
        </w:rPr>
        <w:t>s del congreso. Los textos DEBEN</w:t>
      </w:r>
      <w:r w:rsidR="004B4875" w:rsidRPr="00592F80">
        <w:rPr>
          <w:rFonts w:ascii="Calibri" w:hAnsi="Calibri"/>
          <w:bCs/>
          <w:sz w:val="22"/>
          <w:szCs w:val="22"/>
          <w:lang w:val="es-419" w:eastAsia="de-DE"/>
        </w:rPr>
        <w:t xml:space="preserve"> tener </w:t>
      </w:r>
      <w:r w:rsidR="00604560" w:rsidRPr="00592F80">
        <w:rPr>
          <w:rFonts w:ascii="Calibri" w:hAnsi="Calibri"/>
          <w:bCs/>
          <w:sz w:val="22"/>
          <w:szCs w:val="22"/>
          <w:lang w:val="es-419" w:eastAsia="de-DE"/>
        </w:rPr>
        <w:t>al menos 8 y un máximo de 10 páginas</w:t>
      </w:r>
      <w:r w:rsidR="004B4875" w:rsidRPr="00592F80">
        <w:rPr>
          <w:rFonts w:ascii="Calibri" w:hAnsi="Calibri"/>
          <w:bCs/>
          <w:sz w:val="22"/>
          <w:szCs w:val="22"/>
          <w:lang w:val="es-419" w:eastAsia="de-DE"/>
        </w:rPr>
        <w:t>.</w:t>
      </w:r>
    </w:p>
    <w:p w:rsidR="003160F7" w:rsidRPr="00592F80" w:rsidRDefault="00A066B6" w:rsidP="006045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bCs/>
          <w:sz w:val="22"/>
          <w:szCs w:val="22"/>
          <w:lang w:val="es-419" w:eastAsia="de-DE"/>
        </w:rPr>
      </w:pPr>
      <w:r w:rsidRPr="00592F80">
        <w:rPr>
          <w:rFonts w:ascii="Calibri" w:hAnsi="Calibri"/>
          <w:b/>
          <w:bCs/>
          <w:sz w:val="22"/>
          <w:szCs w:val="22"/>
          <w:lang w:val="es-419" w:eastAsia="de-DE"/>
        </w:rPr>
        <w:t>Artículo B</w:t>
      </w:r>
      <w:r w:rsidR="003160F7" w:rsidRPr="00592F80">
        <w:rPr>
          <w:rFonts w:ascii="Calibri" w:hAnsi="Calibri"/>
          <w:b/>
          <w:bCs/>
          <w:sz w:val="22"/>
          <w:szCs w:val="22"/>
          <w:lang w:val="es-419" w:eastAsia="de-DE"/>
        </w:rPr>
        <w:t>reve:</w:t>
      </w:r>
      <w:r w:rsidR="007F10B7" w:rsidRPr="00592F80">
        <w:rPr>
          <w:rFonts w:ascii="Calibri" w:hAnsi="Calibri"/>
          <w:bCs/>
          <w:sz w:val="22"/>
          <w:szCs w:val="22"/>
          <w:lang w:val="es-419" w:eastAsia="de-DE"/>
        </w:rPr>
        <w:t> </w:t>
      </w:r>
      <w:r w:rsidR="003160F7" w:rsidRPr="00592F80">
        <w:rPr>
          <w:rFonts w:ascii="Calibri" w:hAnsi="Calibri"/>
          <w:bCs/>
          <w:sz w:val="22"/>
          <w:szCs w:val="22"/>
          <w:lang w:val="es-419" w:eastAsia="de-DE"/>
        </w:rPr>
        <w:t xml:space="preserve">artículo inicial o artículo que requiere profundización teórica o aclaración de los resultados. El componente metodológico debe tener ideas relevantes para la discusión. </w:t>
      </w:r>
      <w:r w:rsidRPr="00592F80">
        <w:rPr>
          <w:rFonts w:ascii="Calibri" w:hAnsi="Calibri"/>
          <w:bCs/>
          <w:sz w:val="22"/>
          <w:szCs w:val="22"/>
          <w:lang w:val="es-419" w:eastAsia="de-DE"/>
        </w:rPr>
        <w:t xml:space="preserve">El Artículo Breve </w:t>
      </w:r>
      <w:r w:rsidR="003160F7" w:rsidRPr="00592F80">
        <w:rPr>
          <w:rFonts w:ascii="Calibri" w:hAnsi="Calibri"/>
          <w:bCs/>
          <w:sz w:val="22"/>
          <w:szCs w:val="22"/>
          <w:lang w:val="es-419" w:eastAsia="de-DE"/>
        </w:rPr>
        <w:t xml:space="preserve">debe tener un máximo de </w:t>
      </w:r>
      <w:r w:rsidRPr="00592F80">
        <w:rPr>
          <w:rFonts w:ascii="Calibri" w:hAnsi="Calibri"/>
          <w:bCs/>
          <w:sz w:val="22"/>
          <w:szCs w:val="22"/>
          <w:lang w:val="es-419" w:eastAsia="de-DE"/>
        </w:rPr>
        <w:t>6</w:t>
      </w:r>
      <w:r w:rsidR="003160F7" w:rsidRPr="00592F80">
        <w:rPr>
          <w:rFonts w:ascii="Calibri" w:hAnsi="Calibri"/>
          <w:bCs/>
          <w:sz w:val="22"/>
          <w:szCs w:val="22"/>
          <w:lang w:val="es-419" w:eastAsia="de-DE"/>
        </w:rPr>
        <w:t xml:space="preserve"> páginas y un mínimo de 4 páginas.</w:t>
      </w:r>
    </w:p>
    <w:p w:rsidR="00A8258F" w:rsidRPr="0013786E" w:rsidRDefault="003160F7" w:rsidP="006045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bCs/>
          <w:sz w:val="22"/>
          <w:szCs w:val="22"/>
          <w:lang w:val="es-ES" w:eastAsia="de-DE"/>
        </w:rPr>
      </w:pPr>
      <w:r w:rsidRPr="0013786E">
        <w:rPr>
          <w:rFonts w:ascii="Calibri" w:hAnsi="Calibri"/>
          <w:b/>
          <w:bCs/>
          <w:sz w:val="22"/>
          <w:szCs w:val="22"/>
          <w:lang w:val="es-ES" w:eastAsia="de-DE"/>
        </w:rPr>
        <w:t>Obs</w:t>
      </w:r>
      <w:r w:rsidR="0019154E">
        <w:rPr>
          <w:rFonts w:ascii="Calibri" w:hAnsi="Calibri"/>
          <w:b/>
          <w:bCs/>
          <w:sz w:val="22"/>
          <w:szCs w:val="22"/>
          <w:lang w:val="es-ES" w:eastAsia="de-DE"/>
        </w:rPr>
        <w:t>ervación</w:t>
      </w:r>
      <w:r w:rsidRPr="0013786E">
        <w:rPr>
          <w:rFonts w:ascii="Calibri" w:hAnsi="Calibri"/>
          <w:b/>
          <w:bCs/>
          <w:sz w:val="22"/>
          <w:szCs w:val="22"/>
          <w:lang w:val="es-ES" w:eastAsia="de-DE"/>
        </w:rPr>
        <w:t>.</w:t>
      </w:r>
      <w:r w:rsidRPr="0013786E">
        <w:rPr>
          <w:rFonts w:ascii="Calibri" w:hAnsi="Calibri"/>
          <w:bCs/>
          <w:sz w:val="22"/>
          <w:szCs w:val="22"/>
          <w:lang w:val="es-ES" w:eastAsia="de-DE"/>
        </w:rPr>
        <w:t xml:space="preserve"> Los </w:t>
      </w:r>
      <w:r w:rsidR="00A066B6" w:rsidRPr="0013786E">
        <w:rPr>
          <w:rFonts w:ascii="Calibri" w:hAnsi="Calibri"/>
          <w:bCs/>
          <w:sz w:val="22"/>
          <w:szCs w:val="22"/>
          <w:lang w:val="es-ES" w:eastAsia="de-DE"/>
        </w:rPr>
        <w:t>artícul</w:t>
      </w:r>
      <w:r w:rsidRPr="0013786E">
        <w:rPr>
          <w:rFonts w:ascii="Calibri" w:hAnsi="Calibri"/>
          <w:bCs/>
          <w:sz w:val="22"/>
          <w:szCs w:val="22"/>
          <w:lang w:val="es-ES" w:eastAsia="de-DE"/>
        </w:rPr>
        <w:t xml:space="preserve">os completos podrán ser aceptados como </w:t>
      </w:r>
      <w:r w:rsidR="00A066B6" w:rsidRPr="0013786E">
        <w:rPr>
          <w:rFonts w:ascii="Calibri" w:hAnsi="Calibri"/>
          <w:bCs/>
          <w:sz w:val="22"/>
          <w:szCs w:val="22"/>
          <w:lang w:val="es-ES" w:eastAsia="de-DE"/>
        </w:rPr>
        <w:t>artículos</w:t>
      </w:r>
      <w:r w:rsidRPr="0013786E">
        <w:rPr>
          <w:rFonts w:ascii="Calibri" w:hAnsi="Calibri"/>
          <w:bCs/>
          <w:sz w:val="22"/>
          <w:szCs w:val="22"/>
          <w:lang w:val="es-ES" w:eastAsia="de-DE"/>
        </w:rPr>
        <w:t xml:space="preserve"> breves, sujeto</w:t>
      </w:r>
      <w:r w:rsidR="00A066B6" w:rsidRPr="0013786E">
        <w:rPr>
          <w:rFonts w:ascii="Calibri" w:hAnsi="Calibri"/>
          <w:bCs/>
          <w:sz w:val="22"/>
          <w:szCs w:val="22"/>
          <w:lang w:val="es-ES" w:eastAsia="de-DE"/>
        </w:rPr>
        <w:t>s</w:t>
      </w:r>
      <w:r w:rsidRPr="0013786E">
        <w:rPr>
          <w:rFonts w:ascii="Calibri" w:hAnsi="Calibri"/>
          <w:bCs/>
          <w:sz w:val="22"/>
          <w:szCs w:val="22"/>
          <w:lang w:val="es-ES" w:eastAsia="de-DE"/>
        </w:rPr>
        <w:t xml:space="preserve"> a un máximo de 6 páginas. Por ejemplo, los artículos con 7 páginas deben incrementarse hasta un mínimo de 8 páginas y ser presentados como</w:t>
      </w:r>
      <w:r w:rsidR="00A066B6" w:rsidRPr="0013786E">
        <w:rPr>
          <w:rFonts w:ascii="Calibri" w:hAnsi="Calibri"/>
          <w:bCs/>
          <w:sz w:val="22"/>
          <w:szCs w:val="22"/>
          <w:lang w:val="es-ES" w:eastAsia="de-DE"/>
        </w:rPr>
        <w:t xml:space="preserve"> Artículo C</w:t>
      </w:r>
      <w:r w:rsidRPr="0013786E">
        <w:rPr>
          <w:rFonts w:ascii="Calibri" w:hAnsi="Calibri"/>
          <w:bCs/>
          <w:sz w:val="22"/>
          <w:szCs w:val="22"/>
          <w:lang w:val="es-ES" w:eastAsia="de-DE"/>
        </w:rPr>
        <w:t xml:space="preserve">ompleto, o cortados en 6 páginas y presentarse como </w:t>
      </w:r>
      <w:r w:rsidR="00A066B6" w:rsidRPr="0013786E">
        <w:rPr>
          <w:rFonts w:ascii="Calibri" w:hAnsi="Calibri"/>
          <w:bCs/>
          <w:sz w:val="22"/>
          <w:szCs w:val="22"/>
          <w:lang w:val="es-ES" w:eastAsia="de-DE"/>
        </w:rPr>
        <w:t>Artículo Breve</w:t>
      </w:r>
      <w:r w:rsidRPr="0013786E">
        <w:rPr>
          <w:rFonts w:ascii="Calibri" w:hAnsi="Calibri"/>
          <w:bCs/>
          <w:sz w:val="22"/>
          <w:szCs w:val="22"/>
          <w:lang w:val="es-ES" w:eastAsia="de-DE"/>
        </w:rPr>
        <w:t>.</w:t>
      </w:r>
    </w:p>
    <w:p w:rsidR="00AD7E1D" w:rsidRPr="00592F80" w:rsidRDefault="00A44C01" w:rsidP="00A066B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bCs/>
          <w:sz w:val="22"/>
          <w:szCs w:val="22"/>
          <w:lang w:val="es-419" w:eastAsia="de-DE"/>
        </w:rPr>
      </w:pPr>
      <w:r w:rsidRPr="0013786E">
        <w:rPr>
          <w:rFonts w:ascii="Calibri" w:hAnsi="Calibri"/>
          <w:b/>
          <w:bCs/>
          <w:sz w:val="22"/>
          <w:szCs w:val="22"/>
          <w:lang w:val="es-ES" w:eastAsia="de-DE"/>
        </w:rPr>
        <w:t xml:space="preserve">Sesión de Vídeo </w:t>
      </w:r>
      <w:r w:rsidR="00AD7E1D" w:rsidRPr="0013786E">
        <w:rPr>
          <w:rFonts w:ascii="Calibri" w:hAnsi="Calibri"/>
          <w:b/>
          <w:bCs/>
          <w:sz w:val="22"/>
          <w:szCs w:val="22"/>
          <w:lang w:val="es-ES" w:eastAsia="de-DE"/>
        </w:rPr>
        <w:t>(</w:t>
      </w:r>
      <w:r w:rsidR="00BB79AE" w:rsidRPr="0013786E">
        <w:rPr>
          <w:rFonts w:ascii="Calibri" w:hAnsi="Calibri"/>
          <w:b/>
          <w:bCs/>
          <w:sz w:val="22"/>
          <w:szCs w:val="22"/>
          <w:lang w:val="es-ES" w:eastAsia="de-DE"/>
        </w:rPr>
        <w:t>Presentación</w:t>
      </w:r>
      <w:r w:rsidRPr="0013786E">
        <w:rPr>
          <w:rFonts w:ascii="Calibri" w:hAnsi="Calibri"/>
          <w:b/>
          <w:bCs/>
          <w:sz w:val="22"/>
          <w:szCs w:val="22"/>
          <w:lang w:val="es-ES" w:eastAsia="de-DE"/>
        </w:rPr>
        <w:t xml:space="preserve"> Online</w:t>
      </w:r>
      <w:r w:rsidR="00AD7E1D" w:rsidRPr="0013786E">
        <w:rPr>
          <w:rFonts w:ascii="Calibri" w:hAnsi="Calibri"/>
          <w:b/>
          <w:bCs/>
          <w:sz w:val="22"/>
          <w:szCs w:val="22"/>
          <w:lang w:val="es-ES" w:eastAsia="de-DE"/>
        </w:rPr>
        <w:t>):</w:t>
      </w:r>
      <w:r w:rsidR="00BB79AE" w:rsidRPr="0013786E">
        <w:rPr>
          <w:rFonts w:ascii="Calibri" w:hAnsi="Calibri"/>
          <w:bCs/>
          <w:sz w:val="22"/>
          <w:szCs w:val="22"/>
          <w:lang w:val="es-ES" w:eastAsia="de-DE"/>
        </w:rPr>
        <w:t> los</w:t>
      </w:r>
      <w:r w:rsidRPr="0013786E">
        <w:rPr>
          <w:rFonts w:ascii="Calibri" w:hAnsi="Calibri"/>
          <w:bCs/>
          <w:sz w:val="22"/>
          <w:szCs w:val="22"/>
          <w:lang w:val="es-ES" w:eastAsia="de-DE"/>
        </w:rPr>
        <w:t xml:space="preserve"> videos aceptados serán presentados en sesiones </w:t>
      </w:r>
      <w:r w:rsidR="00F01C4F" w:rsidRPr="0013786E">
        <w:rPr>
          <w:rFonts w:ascii="Calibri" w:hAnsi="Calibri"/>
          <w:bCs/>
          <w:sz w:val="22"/>
          <w:szCs w:val="22"/>
          <w:lang w:val="es-ES" w:eastAsia="de-DE"/>
        </w:rPr>
        <w:t xml:space="preserve">de video </w:t>
      </w:r>
      <w:r w:rsidRPr="0013786E">
        <w:rPr>
          <w:rFonts w:ascii="Calibri" w:hAnsi="Calibri"/>
          <w:bCs/>
          <w:sz w:val="22"/>
          <w:szCs w:val="22"/>
          <w:lang w:val="es-ES" w:eastAsia="de-DE"/>
        </w:rPr>
        <w:t xml:space="preserve">paralelas </w:t>
      </w:r>
      <w:r w:rsidR="00F01C4F" w:rsidRPr="0013786E">
        <w:rPr>
          <w:rFonts w:ascii="Calibri" w:hAnsi="Calibri"/>
          <w:bCs/>
          <w:sz w:val="22"/>
          <w:szCs w:val="22"/>
          <w:lang w:val="es-ES" w:eastAsia="de-DE"/>
        </w:rPr>
        <w:t>(</w:t>
      </w:r>
      <w:r w:rsidRPr="0013786E">
        <w:rPr>
          <w:rFonts w:ascii="Calibri" w:hAnsi="Calibri"/>
          <w:bCs/>
          <w:sz w:val="22"/>
          <w:szCs w:val="22"/>
          <w:lang w:val="es-ES" w:eastAsia="de-DE"/>
        </w:rPr>
        <w:t xml:space="preserve">canal de </w:t>
      </w:r>
      <w:r w:rsidR="00BB79AE" w:rsidRPr="0013786E">
        <w:rPr>
          <w:rFonts w:ascii="Calibri" w:hAnsi="Calibri"/>
          <w:bCs/>
          <w:sz w:val="22"/>
          <w:szCs w:val="22"/>
          <w:lang w:val="es-ES" w:eastAsia="de-DE"/>
        </w:rPr>
        <w:t>YouTube</w:t>
      </w:r>
      <w:r w:rsidRPr="0013786E">
        <w:rPr>
          <w:rFonts w:ascii="Calibri" w:hAnsi="Calibri"/>
          <w:bCs/>
          <w:sz w:val="22"/>
          <w:szCs w:val="22"/>
          <w:lang w:val="es-ES" w:eastAsia="de-DE"/>
        </w:rPr>
        <w:t xml:space="preserve">) </w:t>
      </w:r>
      <w:r w:rsidR="00D718D1" w:rsidRPr="0013786E">
        <w:rPr>
          <w:rFonts w:ascii="Calibri" w:hAnsi="Calibri"/>
          <w:bCs/>
          <w:sz w:val="22"/>
          <w:szCs w:val="22"/>
          <w:lang w:val="es-ES" w:eastAsia="de-DE"/>
        </w:rPr>
        <w:t>en el ámbito</w:t>
      </w:r>
      <w:r w:rsidR="00F01C4F" w:rsidRPr="0013786E">
        <w:rPr>
          <w:rFonts w:ascii="Calibri" w:hAnsi="Calibri"/>
          <w:bCs/>
          <w:sz w:val="22"/>
          <w:szCs w:val="22"/>
          <w:lang w:val="es-ES" w:eastAsia="de-DE"/>
        </w:rPr>
        <w:t xml:space="preserve"> del programa</w:t>
      </w:r>
      <w:r w:rsidRPr="0013786E">
        <w:rPr>
          <w:rFonts w:ascii="Calibri" w:hAnsi="Calibri"/>
          <w:bCs/>
          <w:sz w:val="22"/>
          <w:szCs w:val="22"/>
          <w:lang w:val="es-ES" w:eastAsia="de-DE"/>
        </w:rPr>
        <w:t xml:space="preserve"> de</w:t>
      </w:r>
      <w:r w:rsidR="005F6C40">
        <w:rPr>
          <w:rFonts w:ascii="Calibri" w:hAnsi="Calibri"/>
          <w:bCs/>
          <w:sz w:val="22"/>
          <w:szCs w:val="22"/>
          <w:lang w:val="es-ES" w:eastAsia="de-DE"/>
        </w:rPr>
        <w:t xml:space="preserve"> CIAIQ2019</w:t>
      </w:r>
      <w:r w:rsidRPr="0013786E">
        <w:rPr>
          <w:rFonts w:ascii="Calibri" w:hAnsi="Calibri"/>
          <w:bCs/>
          <w:sz w:val="22"/>
          <w:szCs w:val="22"/>
          <w:lang w:val="es-ES" w:eastAsia="de-DE"/>
        </w:rPr>
        <w:t xml:space="preserve">. </w:t>
      </w:r>
      <w:r w:rsidR="00F01C4F" w:rsidRPr="00592F80">
        <w:rPr>
          <w:rFonts w:ascii="Calibri" w:hAnsi="Calibri"/>
          <w:bCs/>
          <w:sz w:val="22"/>
          <w:szCs w:val="22"/>
          <w:lang w:val="es-419" w:eastAsia="de-DE"/>
        </w:rPr>
        <w:t>L</w:t>
      </w:r>
      <w:r w:rsidRPr="00592F80">
        <w:rPr>
          <w:rFonts w:ascii="Calibri" w:hAnsi="Calibri"/>
          <w:bCs/>
          <w:sz w:val="22"/>
          <w:szCs w:val="22"/>
          <w:lang w:val="es-419" w:eastAsia="de-DE"/>
        </w:rPr>
        <w:t xml:space="preserve">as contribuciones </w:t>
      </w:r>
      <w:r w:rsidR="00F01C4F" w:rsidRPr="00592F80">
        <w:rPr>
          <w:rFonts w:ascii="Calibri" w:hAnsi="Calibri"/>
          <w:bCs/>
          <w:sz w:val="22"/>
          <w:szCs w:val="22"/>
          <w:lang w:val="es-419" w:eastAsia="de-DE"/>
        </w:rPr>
        <w:t>de video aceptadas (acompañad</w:t>
      </w:r>
      <w:r w:rsidR="009D4A0D" w:rsidRPr="00592F80">
        <w:rPr>
          <w:rFonts w:ascii="Calibri" w:hAnsi="Calibri"/>
          <w:bCs/>
          <w:sz w:val="22"/>
          <w:szCs w:val="22"/>
          <w:lang w:val="es-419" w:eastAsia="de-DE"/>
        </w:rPr>
        <w:t>as</w:t>
      </w:r>
      <w:r w:rsidR="00F01C4F" w:rsidRPr="00592F80">
        <w:rPr>
          <w:rFonts w:ascii="Calibri" w:hAnsi="Calibri"/>
          <w:bCs/>
          <w:sz w:val="22"/>
          <w:szCs w:val="22"/>
          <w:lang w:val="es-419" w:eastAsia="de-DE"/>
        </w:rPr>
        <w:t xml:space="preserve"> de textos</w:t>
      </w:r>
      <w:r w:rsidR="009D4A0D" w:rsidRPr="00592F80">
        <w:rPr>
          <w:rFonts w:ascii="Calibri" w:hAnsi="Calibri"/>
          <w:bCs/>
          <w:sz w:val="22"/>
          <w:szCs w:val="22"/>
          <w:lang w:val="es-419" w:eastAsia="de-DE"/>
        </w:rPr>
        <w:t>) se incluirán</w:t>
      </w:r>
      <w:r w:rsidRPr="00592F80">
        <w:rPr>
          <w:rFonts w:ascii="Calibri" w:hAnsi="Calibri"/>
          <w:bCs/>
          <w:sz w:val="22"/>
          <w:szCs w:val="22"/>
          <w:lang w:val="es-419" w:eastAsia="de-DE"/>
        </w:rPr>
        <w:t xml:space="preserve"> en l</w:t>
      </w:r>
      <w:r w:rsidR="00D718D1" w:rsidRPr="00592F80">
        <w:rPr>
          <w:rFonts w:ascii="Calibri" w:hAnsi="Calibri"/>
          <w:bCs/>
          <w:sz w:val="22"/>
          <w:szCs w:val="22"/>
          <w:lang w:val="es-419" w:eastAsia="de-DE"/>
        </w:rPr>
        <w:t>as Actas en línea del CIAIQ</w:t>
      </w:r>
      <w:r w:rsidR="005F6C40">
        <w:rPr>
          <w:rFonts w:ascii="Calibri" w:hAnsi="Calibri"/>
          <w:bCs/>
          <w:sz w:val="22"/>
          <w:szCs w:val="22"/>
          <w:lang w:val="es-419" w:eastAsia="de-DE"/>
        </w:rPr>
        <w:t>2019</w:t>
      </w:r>
      <w:r w:rsidR="009D4A0D" w:rsidRPr="00592F80">
        <w:rPr>
          <w:rFonts w:ascii="Calibri" w:hAnsi="Calibri"/>
          <w:bCs/>
          <w:sz w:val="22"/>
          <w:szCs w:val="22"/>
          <w:lang w:val="es-419" w:eastAsia="de-DE"/>
        </w:rPr>
        <w:t>;</w:t>
      </w:r>
      <w:r w:rsidRPr="00592F80">
        <w:rPr>
          <w:rFonts w:ascii="Calibri" w:hAnsi="Calibri"/>
          <w:bCs/>
          <w:sz w:val="22"/>
          <w:szCs w:val="22"/>
          <w:lang w:val="es-419" w:eastAsia="de-DE"/>
        </w:rPr>
        <w:t xml:space="preserve"> la presentación </w:t>
      </w:r>
      <w:r w:rsidR="00F01C4F" w:rsidRPr="00592F80">
        <w:rPr>
          <w:rFonts w:ascii="Calibri" w:hAnsi="Calibri"/>
          <w:bCs/>
          <w:sz w:val="22"/>
          <w:szCs w:val="22"/>
          <w:lang w:val="es-419" w:eastAsia="de-DE"/>
        </w:rPr>
        <w:t xml:space="preserve">de videos </w:t>
      </w:r>
      <w:r w:rsidRPr="00592F80">
        <w:rPr>
          <w:rFonts w:ascii="Calibri" w:hAnsi="Calibri"/>
          <w:bCs/>
          <w:sz w:val="22"/>
          <w:szCs w:val="22"/>
          <w:lang w:val="es-419" w:eastAsia="de-DE"/>
        </w:rPr>
        <w:t xml:space="preserve">en línea debe </w:t>
      </w:r>
      <w:r w:rsidR="00F01C4F" w:rsidRPr="00592F80">
        <w:rPr>
          <w:rFonts w:ascii="Calibri" w:hAnsi="Calibri"/>
          <w:bCs/>
          <w:sz w:val="22"/>
          <w:szCs w:val="22"/>
          <w:lang w:val="es-419" w:eastAsia="de-DE"/>
        </w:rPr>
        <w:t xml:space="preserve">hacerse </w:t>
      </w:r>
      <w:proofErr w:type="gramStart"/>
      <w:r w:rsidR="009D4A0D" w:rsidRPr="00592F80">
        <w:rPr>
          <w:rFonts w:ascii="Calibri" w:hAnsi="Calibri"/>
          <w:bCs/>
          <w:sz w:val="22"/>
          <w:szCs w:val="22"/>
          <w:lang w:val="es-419" w:eastAsia="de-DE"/>
        </w:rPr>
        <w:t>de acuerdo a</w:t>
      </w:r>
      <w:proofErr w:type="gramEnd"/>
      <w:r w:rsidRPr="00592F80">
        <w:rPr>
          <w:rFonts w:ascii="Calibri" w:hAnsi="Calibri"/>
          <w:bCs/>
          <w:sz w:val="22"/>
          <w:szCs w:val="22"/>
          <w:lang w:val="es-419" w:eastAsia="de-DE"/>
        </w:rPr>
        <w:t xml:space="preserve"> lo siguiente:</w:t>
      </w:r>
    </w:p>
    <w:p w:rsidR="00AD7E1D" w:rsidRPr="0013786E" w:rsidRDefault="00AD7E1D" w:rsidP="00A066B6">
      <w:pPr>
        <w:pStyle w:val="NormalWeb"/>
        <w:spacing w:before="0" w:beforeAutospacing="0" w:after="0" w:afterAutospacing="0"/>
        <w:ind w:left="709"/>
        <w:jc w:val="both"/>
        <w:rPr>
          <w:rFonts w:asciiTheme="majorHAnsi" w:hAnsiTheme="majorHAnsi"/>
          <w:sz w:val="22"/>
          <w:szCs w:val="22"/>
          <w:lang w:val="es-ES"/>
        </w:rPr>
      </w:pPr>
      <w:r w:rsidRPr="0013786E">
        <w:rPr>
          <w:rFonts w:asciiTheme="majorHAnsi" w:hAnsiTheme="majorHAnsi"/>
          <w:sz w:val="22"/>
          <w:szCs w:val="22"/>
          <w:lang w:val="es-ES"/>
        </w:rPr>
        <w:t>1) </w:t>
      </w:r>
      <w:r w:rsidR="00BB79AE" w:rsidRPr="0013786E">
        <w:rPr>
          <w:rFonts w:asciiTheme="majorHAnsi" w:hAnsiTheme="majorHAnsi"/>
          <w:b/>
          <w:sz w:val="22"/>
          <w:szCs w:val="22"/>
          <w:lang w:val="es-ES"/>
        </w:rPr>
        <w:t>Presentación</w:t>
      </w:r>
      <w:r w:rsidR="00420D5B" w:rsidRPr="0013786E">
        <w:rPr>
          <w:rFonts w:asciiTheme="majorHAnsi" w:hAnsiTheme="majorHAnsi"/>
          <w:b/>
          <w:sz w:val="22"/>
          <w:szCs w:val="22"/>
          <w:lang w:val="es-ES"/>
        </w:rPr>
        <w:t xml:space="preserve"> de Texto Regular</w:t>
      </w:r>
      <w:r w:rsidRPr="0013786E">
        <w:rPr>
          <w:rFonts w:asciiTheme="majorHAnsi" w:hAnsiTheme="majorHAnsi"/>
          <w:b/>
          <w:sz w:val="22"/>
          <w:szCs w:val="22"/>
          <w:lang w:val="es-ES"/>
        </w:rPr>
        <w:t>:</w:t>
      </w:r>
      <w:r w:rsidRPr="0013786E">
        <w:rPr>
          <w:rFonts w:asciiTheme="majorHAnsi" w:hAnsiTheme="majorHAnsi"/>
          <w:sz w:val="22"/>
          <w:szCs w:val="22"/>
          <w:lang w:val="es-ES"/>
        </w:rPr>
        <w:t> </w:t>
      </w:r>
      <w:r w:rsidR="00F01C4F" w:rsidRPr="0013786E">
        <w:rPr>
          <w:rFonts w:asciiTheme="majorHAnsi" w:hAnsiTheme="majorHAnsi"/>
          <w:sz w:val="22"/>
          <w:szCs w:val="22"/>
          <w:lang w:val="es-ES"/>
        </w:rPr>
        <w:t xml:space="preserve">presentar el </w:t>
      </w:r>
      <w:r w:rsidR="00A066B6" w:rsidRPr="0013786E">
        <w:rPr>
          <w:rFonts w:asciiTheme="majorHAnsi" w:hAnsiTheme="majorHAnsi"/>
          <w:sz w:val="22"/>
          <w:szCs w:val="22"/>
          <w:lang w:val="es-ES"/>
        </w:rPr>
        <w:t>artículo</w:t>
      </w:r>
      <w:r w:rsidR="00F01C4F" w:rsidRPr="0013786E">
        <w:rPr>
          <w:rFonts w:asciiTheme="majorHAnsi" w:hAnsiTheme="majorHAnsi"/>
          <w:sz w:val="22"/>
          <w:szCs w:val="22"/>
          <w:lang w:val="es-ES"/>
        </w:rPr>
        <w:t xml:space="preserve"> completo o </w:t>
      </w:r>
      <w:r w:rsidR="00A066B6" w:rsidRPr="0013786E">
        <w:rPr>
          <w:rFonts w:asciiTheme="majorHAnsi" w:hAnsiTheme="majorHAnsi"/>
          <w:sz w:val="22"/>
          <w:szCs w:val="22"/>
          <w:lang w:val="es-ES"/>
        </w:rPr>
        <w:t>artículo</w:t>
      </w:r>
      <w:r w:rsidR="00F01C4F" w:rsidRPr="0013786E">
        <w:rPr>
          <w:rFonts w:asciiTheme="majorHAnsi" w:hAnsiTheme="majorHAnsi"/>
          <w:sz w:val="22"/>
          <w:szCs w:val="22"/>
          <w:lang w:val="es-ES"/>
        </w:rPr>
        <w:t xml:space="preserve"> breve, seleccion</w:t>
      </w:r>
      <w:r w:rsidR="00D718D1" w:rsidRPr="0013786E">
        <w:rPr>
          <w:rFonts w:asciiTheme="majorHAnsi" w:hAnsiTheme="majorHAnsi"/>
          <w:sz w:val="22"/>
          <w:szCs w:val="22"/>
          <w:lang w:val="es-ES"/>
        </w:rPr>
        <w:t xml:space="preserve">ando la opción </w:t>
      </w:r>
      <w:proofErr w:type="spellStart"/>
      <w:r w:rsidR="00D718D1" w:rsidRPr="0013786E">
        <w:rPr>
          <w:rFonts w:asciiTheme="majorHAnsi" w:hAnsiTheme="majorHAnsi"/>
          <w:sz w:val="22"/>
          <w:szCs w:val="22"/>
          <w:lang w:val="es-ES"/>
        </w:rPr>
        <w:t>EasyChair</w:t>
      </w:r>
      <w:proofErr w:type="spellEnd"/>
      <w:r w:rsidR="00D718D1" w:rsidRPr="0013786E">
        <w:rPr>
          <w:rFonts w:asciiTheme="majorHAnsi" w:hAnsiTheme="majorHAnsi"/>
          <w:sz w:val="22"/>
          <w:szCs w:val="22"/>
          <w:lang w:val="es-ES"/>
        </w:rPr>
        <w:t xml:space="preserve"> "Video </w:t>
      </w:r>
      <w:proofErr w:type="spellStart"/>
      <w:r w:rsidR="00D718D1" w:rsidRPr="0013786E">
        <w:rPr>
          <w:rFonts w:asciiTheme="majorHAnsi" w:hAnsiTheme="majorHAnsi"/>
          <w:sz w:val="22"/>
          <w:szCs w:val="22"/>
          <w:lang w:val="es-ES"/>
        </w:rPr>
        <w:t>Session</w:t>
      </w:r>
      <w:proofErr w:type="spellEnd"/>
      <w:r w:rsidR="00D718D1" w:rsidRPr="0013786E">
        <w:rPr>
          <w:rFonts w:asciiTheme="majorHAnsi" w:hAnsiTheme="majorHAnsi"/>
          <w:sz w:val="22"/>
          <w:szCs w:val="22"/>
          <w:lang w:val="es-ES"/>
        </w:rPr>
        <w:t>”</w:t>
      </w:r>
      <w:r w:rsidR="00BB79AE" w:rsidRPr="0013786E">
        <w:rPr>
          <w:rFonts w:asciiTheme="majorHAnsi" w:hAnsiTheme="majorHAnsi"/>
          <w:sz w:val="22"/>
          <w:szCs w:val="22"/>
          <w:lang w:val="es-ES"/>
        </w:rPr>
        <w:t>;</w:t>
      </w:r>
    </w:p>
    <w:p w:rsidR="00AD7E1D" w:rsidRPr="00592F80" w:rsidRDefault="00AD7E1D" w:rsidP="00A066B6">
      <w:pPr>
        <w:pStyle w:val="NormalWeb"/>
        <w:spacing w:before="0" w:beforeAutospacing="0" w:after="0" w:afterAutospacing="0"/>
        <w:ind w:left="709"/>
        <w:jc w:val="both"/>
        <w:rPr>
          <w:rFonts w:asciiTheme="majorHAnsi" w:hAnsiTheme="majorHAnsi"/>
          <w:sz w:val="22"/>
          <w:szCs w:val="22"/>
          <w:lang w:val="es-419"/>
        </w:rPr>
      </w:pPr>
      <w:r w:rsidRPr="0013786E">
        <w:rPr>
          <w:rFonts w:asciiTheme="majorHAnsi" w:hAnsiTheme="majorHAnsi"/>
          <w:sz w:val="22"/>
          <w:szCs w:val="22"/>
          <w:lang w:val="es-ES"/>
        </w:rPr>
        <w:t>2) </w:t>
      </w:r>
      <w:r w:rsidR="00BB79AE" w:rsidRPr="0013786E">
        <w:rPr>
          <w:rFonts w:asciiTheme="majorHAnsi" w:hAnsiTheme="majorHAnsi"/>
          <w:b/>
          <w:sz w:val="22"/>
          <w:szCs w:val="22"/>
          <w:lang w:val="es-ES"/>
        </w:rPr>
        <w:t>Presentación</w:t>
      </w:r>
      <w:r w:rsidR="00420D5B" w:rsidRPr="0013786E">
        <w:rPr>
          <w:rFonts w:asciiTheme="majorHAnsi" w:hAnsiTheme="majorHAnsi"/>
          <w:b/>
          <w:sz w:val="22"/>
          <w:szCs w:val="22"/>
          <w:lang w:val="es-ES"/>
        </w:rPr>
        <w:t xml:space="preserve"> de Ví</w:t>
      </w:r>
      <w:r w:rsidRPr="0013786E">
        <w:rPr>
          <w:rFonts w:asciiTheme="majorHAnsi" w:hAnsiTheme="majorHAnsi"/>
          <w:b/>
          <w:sz w:val="22"/>
          <w:szCs w:val="22"/>
          <w:lang w:val="es-ES"/>
        </w:rPr>
        <w:t>deo:</w:t>
      </w:r>
      <w:r w:rsidRPr="0013786E">
        <w:rPr>
          <w:lang w:val="es-ES"/>
        </w:rPr>
        <w:t> </w:t>
      </w:r>
      <w:r w:rsidR="00F01C4F" w:rsidRPr="0013786E">
        <w:rPr>
          <w:rFonts w:asciiTheme="majorHAnsi" w:hAnsiTheme="majorHAnsi"/>
          <w:sz w:val="22"/>
          <w:szCs w:val="22"/>
          <w:lang w:val="es-ES"/>
        </w:rPr>
        <w:t>vídeos de 1,5 a 3 minutos (máximo 50MB) que ilustren los nuevos y emocionantes resultados</w:t>
      </w:r>
      <w:r w:rsidR="009D4A0D" w:rsidRPr="0013786E">
        <w:rPr>
          <w:rFonts w:asciiTheme="majorHAnsi" w:hAnsiTheme="majorHAnsi"/>
          <w:sz w:val="22"/>
          <w:szCs w:val="22"/>
          <w:lang w:val="es-ES"/>
        </w:rPr>
        <w:t>,</w:t>
      </w:r>
      <w:r w:rsidR="00F01C4F" w:rsidRPr="0013786E">
        <w:rPr>
          <w:rFonts w:asciiTheme="majorHAnsi" w:hAnsiTheme="majorHAnsi"/>
          <w:sz w:val="22"/>
          <w:szCs w:val="22"/>
          <w:lang w:val="es-ES"/>
        </w:rPr>
        <w:t xml:space="preserve"> son muy esperados para </w:t>
      </w:r>
      <w:r w:rsidR="00E80F24" w:rsidRPr="0013786E">
        <w:rPr>
          <w:rFonts w:asciiTheme="majorHAnsi" w:hAnsiTheme="majorHAnsi"/>
          <w:sz w:val="22"/>
          <w:szCs w:val="22"/>
          <w:lang w:val="es-ES"/>
        </w:rPr>
        <w:t>la</w:t>
      </w:r>
      <w:r w:rsidR="00F01C4F" w:rsidRPr="0013786E">
        <w:rPr>
          <w:rFonts w:asciiTheme="majorHAnsi" w:hAnsiTheme="majorHAnsi"/>
          <w:sz w:val="22"/>
          <w:szCs w:val="22"/>
          <w:lang w:val="es-ES"/>
        </w:rPr>
        <w:t xml:space="preserve"> edición </w:t>
      </w:r>
      <w:r w:rsidR="00D718D1" w:rsidRPr="0013786E">
        <w:rPr>
          <w:rFonts w:asciiTheme="majorHAnsi" w:hAnsiTheme="majorHAnsi"/>
          <w:sz w:val="22"/>
          <w:szCs w:val="22"/>
          <w:lang w:val="es-ES"/>
        </w:rPr>
        <w:t>CIAIQ201</w:t>
      </w:r>
      <w:r w:rsidR="005F6C40">
        <w:rPr>
          <w:rFonts w:asciiTheme="majorHAnsi" w:hAnsiTheme="majorHAnsi"/>
          <w:sz w:val="22"/>
          <w:szCs w:val="22"/>
          <w:lang w:val="es-ES"/>
        </w:rPr>
        <w:t>9</w:t>
      </w:r>
      <w:r w:rsidR="00BB79AE" w:rsidRPr="0013786E">
        <w:rPr>
          <w:rFonts w:asciiTheme="majorHAnsi" w:hAnsiTheme="majorHAnsi"/>
          <w:sz w:val="22"/>
          <w:szCs w:val="22"/>
          <w:lang w:val="es-ES"/>
        </w:rPr>
        <w:t xml:space="preserve">. </w:t>
      </w:r>
      <w:r w:rsidR="00F01C4F" w:rsidRPr="00592F80">
        <w:rPr>
          <w:rFonts w:asciiTheme="majorHAnsi" w:hAnsiTheme="majorHAnsi"/>
          <w:sz w:val="22"/>
          <w:szCs w:val="22"/>
          <w:lang w:val="es-419"/>
        </w:rPr>
        <w:t xml:space="preserve">Por favor, no use códecs especiales </w:t>
      </w:r>
      <w:r w:rsidR="00BB79AE" w:rsidRPr="00592F80">
        <w:rPr>
          <w:rFonts w:asciiTheme="majorHAnsi" w:hAnsiTheme="majorHAnsi"/>
          <w:sz w:val="22"/>
          <w:szCs w:val="22"/>
          <w:lang w:val="es-419"/>
        </w:rPr>
        <w:t>(codificadores</w:t>
      </w:r>
      <w:r w:rsidR="00F01C4F" w:rsidRPr="00592F80">
        <w:rPr>
          <w:rFonts w:asciiTheme="majorHAnsi" w:hAnsiTheme="majorHAnsi"/>
          <w:sz w:val="22"/>
          <w:szCs w:val="22"/>
          <w:lang w:val="es-419"/>
        </w:rPr>
        <w:t xml:space="preserve"> / </w:t>
      </w:r>
      <w:r w:rsidR="00BB79AE" w:rsidRPr="00592F80">
        <w:rPr>
          <w:rFonts w:asciiTheme="majorHAnsi" w:hAnsiTheme="majorHAnsi"/>
          <w:sz w:val="22"/>
          <w:szCs w:val="22"/>
          <w:lang w:val="es-419"/>
        </w:rPr>
        <w:t>decodificadores)</w:t>
      </w:r>
      <w:r w:rsidR="00E80F24" w:rsidRPr="00592F80">
        <w:rPr>
          <w:rFonts w:asciiTheme="majorHAnsi" w:hAnsiTheme="majorHAnsi"/>
          <w:sz w:val="22"/>
          <w:szCs w:val="22"/>
          <w:lang w:val="es-419"/>
        </w:rPr>
        <w:t>,</w:t>
      </w:r>
      <w:r w:rsidR="00F01C4F" w:rsidRPr="00592F80">
        <w:rPr>
          <w:rFonts w:asciiTheme="majorHAnsi" w:hAnsiTheme="majorHAnsi"/>
          <w:sz w:val="22"/>
          <w:szCs w:val="22"/>
          <w:lang w:val="es-419"/>
        </w:rPr>
        <w:t xml:space="preserve"> a fin de proporcionar la máxima</w:t>
      </w:r>
      <w:r w:rsidR="00E80F24" w:rsidRPr="00592F80">
        <w:rPr>
          <w:rFonts w:asciiTheme="majorHAnsi" w:hAnsiTheme="majorHAnsi"/>
          <w:sz w:val="22"/>
          <w:szCs w:val="22"/>
          <w:lang w:val="es-419"/>
        </w:rPr>
        <w:t xml:space="preserve"> </w:t>
      </w:r>
      <w:r w:rsidR="00F01C4F" w:rsidRPr="00592F80">
        <w:rPr>
          <w:rFonts w:asciiTheme="majorHAnsi" w:hAnsiTheme="majorHAnsi"/>
          <w:sz w:val="22"/>
          <w:szCs w:val="22"/>
          <w:lang w:val="es-419"/>
        </w:rPr>
        <w:t xml:space="preserve">portabilidad posible entre plataformas. </w:t>
      </w:r>
      <w:r w:rsidR="005F6C40">
        <w:rPr>
          <w:rFonts w:asciiTheme="majorHAnsi" w:hAnsiTheme="majorHAnsi"/>
          <w:sz w:val="22"/>
          <w:szCs w:val="22"/>
          <w:lang w:val="es-419"/>
        </w:rPr>
        <w:t>R</w:t>
      </w:r>
      <w:r w:rsidR="00F01C4F" w:rsidRPr="00592F80">
        <w:rPr>
          <w:rFonts w:asciiTheme="majorHAnsi" w:hAnsiTheme="majorHAnsi"/>
          <w:sz w:val="22"/>
          <w:szCs w:val="22"/>
          <w:lang w:val="es-419"/>
        </w:rPr>
        <w:t xml:space="preserve">ecomendamos el uso de </w:t>
      </w:r>
      <w:r w:rsidR="005F6C40">
        <w:rPr>
          <w:rFonts w:asciiTheme="majorHAnsi" w:hAnsiTheme="majorHAnsi"/>
          <w:sz w:val="22"/>
          <w:szCs w:val="22"/>
          <w:lang w:val="es-419"/>
        </w:rPr>
        <w:t xml:space="preserve">los </w:t>
      </w:r>
      <w:r w:rsidR="009D4A0D" w:rsidRPr="00592F80">
        <w:rPr>
          <w:rFonts w:asciiTheme="majorHAnsi" w:hAnsiTheme="majorHAnsi"/>
          <w:sz w:val="22"/>
          <w:szCs w:val="22"/>
          <w:lang w:val="es-419"/>
        </w:rPr>
        <w:t xml:space="preserve">formatos </w:t>
      </w:r>
      <w:hyperlink r:id="rId8" w:history="1">
        <w:r w:rsidR="00F01C4F" w:rsidRPr="00592F80">
          <w:rPr>
            <w:rStyle w:val="Hiperligao"/>
            <w:rFonts w:asciiTheme="majorHAnsi" w:hAnsiTheme="majorHAnsi"/>
            <w:sz w:val="22"/>
            <w:szCs w:val="22"/>
            <w:lang w:val="es-419"/>
          </w:rPr>
          <w:t>MPEG-1</w:t>
        </w:r>
      </w:hyperlink>
      <w:r w:rsidR="00F01C4F" w:rsidRPr="00592F80">
        <w:rPr>
          <w:rFonts w:asciiTheme="majorHAnsi" w:hAnsiTheme="majorHAnsi"/>
          <w:sz w:val="22"/>
          <w:szCs w:val="22"/>
          <w:lang w:val="es-419"/>
        </w:rPr>
        <w:t xml:space="preserve"> o </w:t>
      </w:r>
      <w:hyperlink r:id="rId9" w:history="1">
        <w:r w:rsidR="005F6C40">
          <w:rPr>
            <w:rStyle w:val="Hiperligao"/>
            <w:rFonts w:asciiTheme="majorHAnsi" w:hAnsiTheme="majorHAnsi"/>
            <w:sz w:val="22"/>
            <w:szCs w:val="22"/>
            <w:lang w:val="es-419"/>
          </w:rPr>
          <w:t>MPEG-</w:t>
        </w:r>
        <w:r w:rsidR="00F01C4F" w:rsidRPr="00592F80">
          <w:rPr>
            <w:rStyle w:val="Hiperligao"/>
            <w:rFonts w:asciiTheme="majorHAnsi" w:hAnsiTheme="majorHAnsi"/>
            <w:sz w:val="22"/>
            <w:szCs w:val="22"/>
            <w:lang w:val="es-419"/>
          </w:rPr>
          <w:t>4</w:t>
        </w:r>
      </w:hyperlink>
      <w:r w:rsidR="00E80F24" w:rsidRPr="00592F80">
        <w:rPr>
          <w:rFonts w:asciiTheme="majorHAnsi" w:hAnsiTheme="majorHAnsi"/>
          <w:sz w:val="22"/>
          <w:szCs w:val="22"/>
          <w:lang w:val="es-419"/>
        </w:rPr>
        <w:t>.</w:t>
      </w:r>
    </w:p>
    <w:p w:rsidR="009B1D59" w:rsidRPr="00592F80" w:rsidRDefault="007131A7" w:rsidP="00EC7805">
      <w:pPr>
        <w:pStyle w:val="heading2"/>
        <w:outlineLvl w:val="0"/>
        <w:rPr>
          <w:rFonts w:ascii="Calibri" w:hAnsi="Calibri"/>
          <w:sz w:val="22"/>
          <w:szCs w:val="22"/>
          <w:lang w:val="es-419"/>
        </w:rPr>
      </w:pPr>
      <w:r w:rsidRPr="00592F80">
        <w:rPr>
          <w:rFonts w:ascii="Calibri" w:hAnsi="Calibri"/>
          <w:sz w:val="22"/>
          <w:szCs w:val="22"/>
          <w:lang w:val="es-419"/>
        </w:rPr>
        <w:t>2</w:t>
      </w:r>
      <w:r w:rsidR="00420D5B" w:rsidRPr="00592F80">
        <w:rPr>
          <w:rFonts w:ascii="Calibri" w:hAnsi="Calibri"/>
          <w:sz w:val="22"/>
          <w:szCs w:val="22"/>
          <w:lang w:val="es-419"/>
        </w:rPr>
        <w:t>.1 Figura</w:t>
      </w:r>
      <w:r w:rsidR="009B1D59" w:rsidRPr="00592F80">
        <w:rPr>
          <w:rFonts w:ascii="Calibri" w:hAnsi="Calibri"/>
          <w:sz w:val="22"/>
          <w:szCs w:val="22"/>
          <w:lang w:val="es-419"/>
        </w:rPr>
        <w:t xml:space="preserve">s </w:t>
      </w:r>
    </w:p>
    <w:p w:rsidR="009C4BDC" w:rsidRPr="00592F80" w:rsidRDefault="009C4BDC" w:rsidP="009C4BDC">
      <w:pPr>
        <w:ind w:firstLine="0"/>
        <w:rPr>
          <w:rFonts w:ascii="Calibri" w:hAnsi="Calibri"/>
          <w:sz w:val="22"/>
          <w:szCs w:val="22"/>
          <w:lang w:val="es-419"/>
        </w:rPr>
      </w:pPr>
      <w:r w:rsidRPr="00592F80">
        <w:rPr>
          <w:rFonts w:ascii="Calibri" w:hAnsi="Calibri"/>
          <w:sz w:val="22"/>
          <w:szCs w:val="22"/>
          <w:lang w:val="es-419"/>
        </w:rPr>
        <w:t xml:space="preserve">Verifique que todas las líneas en las tablas o </w:t>
      </w:r>
      <w:r w:rsidR="00BB79AE" w:rsidRPr="00592F80">
        <w:rPr>
          <w:rFonts w:ascii="Calibri" w:hAnsi="Calibri"/>
          <w:sz w:val="22"/>
          <w:szCs w:val="22"/>
          <w:lang w:val="es-419"/>
        </w:rPr>
        <w:t>gráficos</w:t>
      </w:r>
      <w:r w:rsidRPr="00592F80">
        <w:rPr>
          <w:rFonts w:ascii="Calibri" w:hAnsi="Calibri"/>
          <w:sz w:val="22"/>
          <w:szCs w:val="22"/>
          <w:lang w:val="es-419"/>
        </w:rPr>
        <w:t xml:space="preserve"> lineales no se interrumpan y tengan una anchura constante. Los detalles y cifras dentro de las tablas sean claramente legibles y no </w:t>
      </w:r>
      <w:r w:rsidR="00BB79AE" w:rsidRPr="00592F80">
        <w:rPr>
          <w:rFonts w:ascii="Calibri" w:hAnsi="Calibri"/>
          <w:sz w:val="22"/>
          <w:szCs w:val="22"/>
          <w:lang w:val="es-419"/>
        </w:rPr>
        <w:t>estén</w:t>
      </w:r>
      <w:r w:rsidRPr="00592F80">
        <w:rPr>
          <w:rFonts w:ascii="Calibri" w:hAnsi="Calibri"/>
          <w:sz w:val="22"/>
          <w:szCs w:val="22"/>
          <w:lang w:val="es-419"/>
        </w:rPr>
        <w:t xml:space="preserve"> uno encima del otro. Las letras en las figuras deben tener una altura de 2 mm (longitud de 10 puntos). Las figuras deben estar numeradas y deben tener un título </w:t>
      </w:r>
      <w:r w:rsidR="008C0E49" w:rsidRPr="00592F80">
        <w:rPr>
          <w:rFonts w:ascii="Calibri" w:hAnsi="Calibri"/>
          <w:sz w:val="22"/>
          <w:szCs w:val="22"/>
          <w:lang w:val="es-419"/>
        </w:rPr>
        <w:t>o leyenda en la parte inferior</w:t>
      </w:r>
      <w:r w:rsidRPr="00592F80">
        <w:rPr>
          <w:rFonts w:ascii="Calibri" w:hAnsi="Calibri"/>
          <w:sz w:val="22"/>
          <w:szCs w:val="22"/>
          <w:lang w:val="es-419"/>
        </w:rPr>
        <w:t xml:space="preserve">, </w:t>
      </w:r>
      <w:r w:rsidR="00230296" w:rsidRPr="00592F80">
        <w:rPr>
          <w:rFonts w:ascii="Calibri" w:hAnsi="Calibri"/>
          <w:sz w:val="22"/>
          <w:szCs w:val="22"/>
          <w:lang w:val="es-419"/>
        </w:rPr>
        <w:t>a diferencia d</w:t>
      </w:r>
      <w:r w:rsidRPr="00592F80">
        <w:rPr>
          <w:rFonts w:ascii="Calibri" w:hAnsi="Calibri"/>
          <w:sz w:val="22"/>
          <w:szCs w:val="22"/>
          <w:lang w:val="es-419"/>
        </w:rPr>
        <w:t xml:space="preserve">el título que pertenece a una </w:t>
      </w:r>
      <w:r w:rsidR="00BB79AE" w:rsidRPr="00592F80">
        <w:rPr>
          <w:rFonts w:ascii="Calibri" w:hAnsi="Calibri"/>
          <w:sz w:val="22"/>
          <w:szCs w:val="22"/>
          <w:lang w:val="es-419"/>
        </w:rPr>
        <w:t>tabla</w:t>
      </w:r>
      <w:r w:rsidRPr="00592F80">
        <w:rPr>
          <w:rFonts w:ascii="Calibri" w:hAnsi="Calibri"/>
          <w:sz w:val="22"/>
          <w:szCs w:val="22"/>
          <w:lang w:val="es-419"/>
        </w:rPr>
        <w:t xml:space="preserve">, </w:t>
      </w:r>
      <w:r w:rsidR="00230296" w:rsidRPr="00592F80">
        <w:rPr>
          <w:rFonts w:ascii="Calibri" w:hAnsi="Calibri"/>
          <w:sz w:val="22"/>
          <w:szCs w:val="22"/>
          <w:lang w:val="es-419"/>
        </w:rPr>
        <w:t>el cual</w:t>
      </w:r>
      <w:r w:rsidRPr="00592F80">
        <w:rPr>
          <w:rFonts w:ascii="Calibri" w:hAnsi="Calibri"/>
          <w:sz w:val="22"/>
          <w:szCs w:val="22"/>
          <w:lang w:val="es-419"/>
        </w:rPr>
        <w:t xml:space="preserve"> siempre debe</w:t>
      </w:r>
      <w:r w:rsidR="00230296" w:rsidRPr="00592F80">
        <w:rPr>
          <w:rFonts w:ascii="Calibri" w:hAnsi="Calibri"/>
          <w:sz w:val="22"/>
          <w:szCs w:val="22"/>
          <w:lang w:val="es-419"/>
        </w:rPr>
        <w:t xml:space="preserve"> estar</w:t>
      </w:r>
      <w:r w:rsidRPr="00592F80">
        <w:rPr>
          <w:rFonts w:ascii="Calibri" w:hAnsi="Calibri"/>
          <w:sz w:val="22"/>
          <w:szCs w:val="22"/>
          <w:lang w:val="es-419"/>
        </w:rPr>
        <w:t xml:space="preserve"> por encima de ella. Por favor, centrar los títulos entre los márgenes y colocarlos en fuente de 9 puntos (Fig. 1 muestra un ejemplo). La distancia entre el texto y la figura debe ser de 8 mm; la distancia entre la imagen y el título debe ser de 6 mm.</w:t>
      </w:r>
    </w:p>
    <w:p w:rsidR="00E80F24" w:rsidRPr="00592F80" w:rsidRDefault="00810505" w:rsidP="00810505">
      <w:pPr>
        <w:ind w:firstLine="0"/>
        <w:rPr>
          <w:rFonts w:ascii="Calibri" w:hAnsi="Calibri"/>
          <w:sz w:val="22"/>
          <w:szCs w:val="22"/>
          <w:lang w:val="es-419"/>
        </w:rPr>
      </w:pPr>
      <w:r w:rsidRPr="00592F80">
        <w:rPr>
          <w:rFonts w:ascii="Calibri" w:hAnsi="Calibri"/>
          <w:sz w:val="22"/>
          <w:szCs w:val="22"/>
          <w:lang w:val="es-419"/>
        </w:rPr>
        <w:t>Para asegurarse de que la reproducción de gráficos tenga buena calidad, no se aconseja el uso de sombreado. El contraste debe ser tan pronunciad</w:t>
      </w:r>
      <w:r w:rsidR="005F6C40">
        <w:rPr>
          <w:rFonts w:ascii="Calibri" w:hAnsi="Calibri"/>
          <w:sz w:val="22"/>
          <w:szCs w:val="22"/>
          <w:lang w:val="es-419"/>
        </w:rPr>
        <w:t>o</w:t>
      </w:r>
      <w:r w:rsidRPr="00592F80">
        <w:rPr>
          <w:rFonts w:ascii="Calibri" w:hAnsi="Calibri"/>
          <w:sz w:val="22"/>
          <w:szCs w:val="22"/>
          <w:lang w:val="es-419"/>
        </w:rPr>
        <w:t xml:space="preserve"> como sea posible.</w:t>
      </w:r>
    </w:p>
    <w:p w:rsidR="00420D5B" w:rsidRPr="00592F80" w:rsidRDefault="00810505" w:rsidP="00657488">
      <w:pPr>
        <w:ind w:firstLine="0"/>
        <w:rPr>
          <w:rFonts w:ascii="Calibri" w:hAnsi="Calibri"/>
          <w:sz w:val="22"/>
          <w:szCs w:val="22"/>
          <w:lang w:val="es-419"/>
        </w:rPr>
      </w:pPr>
      <w:r w:rsidRPr="00592F80">
        <w:rPr>
          <w:rFonts w:ascii="Calibri" w:hAnsi="Calibri"/>
          <w:sz w:val="22"/>
          <w:szCs w:val="22"/>
          <w:lang w:val="es-419"/>
        </w:rPr>
        <w:t xml:space="preserve">Si es necesario el uso de imágenes, asegúrese de que está satisfecho con la calidad de impresión antes de enviar los </w:t>
      </w:r>
      <w:r w:rsidR="00BB79AE" w:rsidRPr="00592F80">
        <w:rPr>
          <w:rFonts w:ascii="Calibri" w:hAnsi="Calibri"/>
          <w:sz w:val="22"/>
          <w:szCs w:val="22"/>
          <w:lang w:val="es-419"/>
        </w:rPr>
        <w:t>archivos.</w:t>
      </w:r>
    </w:p>
    <w:p w:rsidR="00A8258F" w:rsidRPr="00592F80" w:rsidRDefault="00BB79AE" w:rsidP="008C4213">
      <w:pPr>
        <w:pStyle w:val="heading4"/>
        <w:spacing w:before="0"/>
        <w:rPr>
          <w:rFonts w:ascii="Calibri" w:hAnsi="Calibri"/>
          <w:i w:val="0"/>
          <w:sz w:val="22"/>
          <w:szCs w:val="22"/>
          <w:lang w:val="es-419"/>
        </w:rPr>
      </w:pPr>
      <w:r w:rsidRPr="00592F80">
        <w:rPr>
          <w:rFonts w:ascii="Calibri" w:hAnsi="Calibri"/>
          <w:sz w:val="22"/>
          <w:szCs w:val="22"/>
          <w:lang w:val="es-419"/>
        </w:rPr>
        <w:t>Observación</w:t>
      </w:r>
      <w:r w:rsidR="008B0E15" w:rsidRPr="00592F80">
        <w:rPr>
          <w:rFonts w:ascii="Calibri" w:hAnsi="Calibri"/>
          <w:sz w:val="22"/>
          <w:szCs w:val="22"/>
          <w:lang w:val="es-419"/>
        </w:rPr>
        <w:t xml:space="preserve"> </w:t>
      </w:r>
      <w:r w:rsidR="009B1D59" w:rsidRPr="00592F80">
        <w:rPr>
          <w:rFonts w:ascii="Calibri" w:hAnsi="Calibri"/>
          <w:sz w:val="22"/>
          <w:szCs w:val="22"/>
          <w:lang w:val="es-419"/>
        </w:rPr>
        <w:t>1.</w:t>
      </w:r>
      <w:r w:rsidR="009B1D59" w:rsidRPr="00592F80">
        <w:rPr>
          <w:rFonts w:ascii="Calibri" w:hAnsi="Calibri"/>
          <w:i w:val="0"/>
          <w:sz w:val="22"/>
          <w:szCs w:val="22"/>
          <w:lang w:val="es-419"/>
        </w:rPr>
        <w:t xml:space="preserve"> </w:t>
      </w:r>
      <w:r w:rsidR="00674E12" w:rsidRPr="00592F80">
        <w:rPr>
          <w:rFonts w:ascii="Calibri" w:hAnsi="Calibri"/>
          <w:i w:val="0"/>
          <w:sz w:val="22"/>
          <w:szCs w:val="22"/>
          <w:lang w:val="es-419"/>
        </w:rPr>
        <w:t xml:space="preserve">En volúmenes impresos, </w:t>
      </w:r>
      <w:r w:rsidR="00455485" w:rsidRPr="00592F80">
        <w:rPr>
          <w:rFonts w:ascii="Calibri" w:hAnsi="Calibri"/>
          <w:i w:val="0"/>
          <w:sz w:val="22"/>
          <w:szCs w:val="22"/>
          <w:lang w:val="es-419"/>
        </w:rPr>
        <w:t xml:space="preserve">las </w:t>
      </w:r>
      <w:r w:rsidR="00674E12" w:rsidRPr="00592F80">
        <w:rPr>
          <w:rFonts w:ascii="Calibri" w:hAnsi="Calibri"/>
          <w:i w:val="0"/>
          <w:sz w:val="22"/>
          <w:szCs w:val="22"/>
          <w:lang w:val="es-419"/>
        </w:rPr>
        <w:t>ilustraciones son generalmente</w:t>
      </w:r>
      <w:r w:rsidR="00455485" w:rsidRPr="00592F80">
        <w:rPr>
          <w:rFonts w:ascii="Calibri" w:hAnsi="Calibri"/>
          <w:i w:val="0"/>
          <w:sz w:val="22"/>
          <w:szCs w:val="22"/>
          <w:lang w:val="es-419"/>
        </w:rPr>
        <w:t xml:space="preserve"> en</w:t>
      </w:r>
      <w:r w:rsidR="00674E12" w:rsidRPr="00592F80">
        <w:rPr>
          <w:rFonts w:ascii="Calibri" w:hAnsi="Calibri"/>
          <w:i w:val="0"/>
          <w:sz w:val="22"/>
          <w:szCs w:val="22"/>
          <w:lang w:val="es-419"/>
        </w:rPr>
        <w:t xml:space="preserve"> blanco y negro (medios tonos)</w:t>
      </w:r>
      <w:r w:rsidR="005F6C40">
        <w:rPr>
          <w:rFonts w:ascii="Calibri" w:hAnsi="Calibri"/>
          <w:i w:val="0"/>
          <w:sz w:val="22"/>
          <w:szCs w:val="22"/>
          <w:lang w:val="es-419"/>
        </w:rPr>
        <w:t>. S</w:t>
      </w:r>
      <w:r w:rsidR="00674E12" w:rsidRPr="00592F80">
        <w:rPr>
          <w:rFonts w:ascii="Calibri" w:hAnsi="Calibri"/>
          <w:i w:val="0"/>
          <w:sz w:val="22"/>
          <w:szCs w:val="22"/>
          <w:lang w:val="es-419"/>
        </w:rPr>
        <w:t xml:space="preserve">ólo en casos excepcionales, cuando el autor está dispuesto a cubrir los costos adicionales que ello suponga, se aceptan imágenes </w:t>
      </w:r>
      <w:r w:rsidR="00455485" w:rsidRPr="00592F80">
        <w:rPr>
          <w:rFonts w:ascii="Calibri" w:hAnsi="Calibri"/>
          <w:i w:val="0"/>
          <w:sz w:val="22"/>
          <w:szCs w:val="22"/>
          <w:lang w:val="es-419"/>
        </w:rPr>
        <w:t>a</w:t>
      </w:r>
      <w:r w:rsidR="00674E12" w:rsidRPr="00592F80">
        <w:rPr>
          <w:rFonts w:ascii="Calibri" w:hAnsi="Calibri"/>
          <w:i w:val="0"/>
          <w:sz w:val="22"/>
          <w:szCs w:val="22"/>
          <w:lang w:val="es-419"/>
        </w:rPr>
        <w:t xml:space="preserve"> color. Las imágenes </w:t>
      </w:r>
      <w:r w:rsidR="00455485" w:rsidRPr="00592F80">
        <w:rPr>
          <w:rFonts w:ascii="Calibri" w:hAnsi="Calibri"/>
          <w:i w:val="0"/>
          <w:sz w:val="22"/>
          <w:szCs w:val="22"/>
          <w:lang w:val="es-419"/>
        </w:rPr>
        <w:t>a</w:t>
      </w:r>
      <w:r w:rsidR="00674E12" w:rsidRPr="00592F80">
        <w:rPr>
          <w:rFonts w:ascii="Calibri" w:hAnsi="Calibri"/>
          <w:i w:val="0"/>
          <w:sz w:val="22"/>
          <w:szCs w:val="22"/>
          <w:lang w:val="es-419"/>
        </w:rPr>
        <w:t xml:space="preserve"> color son bienvenidas en la versión electrónica gratuita. Si envía fotografías a color que se van a imprimir en blanco y negro, por favor asegúrese de que en realidad son legibles en blanco y </w:t>
      </w:r>
      <w:r w:rsidRPr="00592F80">
        <w:rPr>
          <w:rFonts w:ascii="Calibri" w:hAnsi="Calibri"/>
          <w:i w:val="0"/>
          <w:sz w:val="22"/>
          <w:szCs w:val="22"/>
          <w:lang w:val="es-419"/>
        </w:rPr>
        <w:t xml:space="preserve">negro. </w:t>
      </w:r>
      <w:r w:rsidR="005F6C40" w:rsidRPr="005F6C40">
        <w:rPr>
          <w:rFonts w:ascii="Calibri" w:hAnsi="Calibri"/>
          <w:i w:val="0"/>
          <w:sz w:val="22"/>
          <w:szCs w:val="22"/>
          <w:lang w:val="es-419"/>
        </w:rPr>
        <w:t>Algunos colores no surgen convenientemente cuando se hace este cambio.</w:t>
      </w:r>
    </w:p>
    <w:p w:rsidR="009B1D59" w:rsidRPr="00421C1B" w:rsidRDefault="00C81ACE" w:rsidP="009B1D59">
      <w:pPr>
        <w:spacing w:before="220" w:after="220"/>
        <w:jc w:val="center"/>
        <w:rPr>
          <w:rFonts w:ascii="Calibri" w:hAnsi="Calibri"/>
          <w:lang w:val="es-CO"/>
        </w:rPr>
      </w:pPr>
      <w:r w:rsidRPr="00421C1B">
        <w:rPr>
          <w:noProof/>
          <w:lang w:val="pt-PT" w:eastAsia="pt-PT"/>
        </w:rPr>
        <w:lastRenderedPageBreak/>
        <w:drawing>
          <wp:inline distT="0" distB="0" distL="0" distR="0">
            <wp:extent cx="3045349" cy="1995778"/>
            <wp:effectExtent l="0" t="0" r="3175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3036" w:rsidRPr="00455485" w:rsidRDefault="009B1D59" w:rsidP="00A62988">
      <w:pPr>
        <w:pStyle w:val="figurelegend"/>
        <w:jc w:val="center"/>
        <w:rPr>
          <w:rFonts w:ascii="Calibri" w:hAnsi="Calibri"/>
          <w:i/>
          <w:lang w:val="es-CO"/>
        </w:rPr>
      </w:pPr>
      <w:r w:rsidRPr="00421C1B">
        <w:rPr>
          <w:rFonts w:ascii="Calibri" w:hAnsi="Calibri"/>
          <w:b/>
          <w:lang w:val="es-CO"/>
        </w:rPr>
        <w:t xml:space="preserve">Fig. </w:t>
      </w:r>
      <w:r w:rsidR="00A87106" w:rsidRPr="00421C1B">
        <w:rPr>
          <w:rFonts w:ascii="Calibri" w:hAnsi="Calibri"/>
          <w:b/>
          <w:lang w:val="es-CO"/>
        </w:rPr>
        <w:fldChar w:fldCharType="begin"/>
      </w:r>
      <w:r w:rsidRPr="00421C1B">
        <w:rPr>
          <w:rFonts w:ascii="Calibri" w:hAnsi="Calibri"/>
          <w:b/>
          <w:lang w:val="es-CO"/>
        </w:rPr>
        <w:instrText xml:space="preserve"> SEQ Fig. \n </w:instrText>
      </w:r>
      <w:r w:rsidR="00A87106" w:rsidRPr="00421C1B">
        <w:rPr>
          <w:rFonts w:ascii="Calibri" w:hAnsi="Calibri"/>
          <w:b/>
          <w:lang w:val="es-CO"/>
        </w:rPr>
        <w:fldChar w:fldCharType="separate"/>
      </w:r>
      <w:r w:rsidR="00C95EFA" w:rsidRPr="00421C1B">
        <w:rPr>
          <w:rFonts w:ascii="Calibri" w:hAnsi="Calibri"/>
          <w:b/>
          <w:noProof/>
          <w:lang w:val="es-CO"/>
        </w:rPr>
        <w:t>1</w:t>
      </w:r>
      <w:r w:rsidR="00A87106" w:rsidRPr="00421C1B">
        <w:rPr>
          <w:rFonts w:ascii="Calibri" w:hAnsi="Calibri"/>
          <w:b/>
          <w:lang w:val="es-CO"/>
        </w:rPr>
        <w:fldChar w:fldCharType="end"/>
      </w:r>
      <w:r w:rsidRPr="00421C1B">
        <w:rPr>
          <w:rFonts w:ascii="Calibri" w:hAnsi="Calibri"/>
          <w:b/>
          <w:i/>
          <w:lang w:val="es-CO"/>
        </w:rPr>
        <w:t>.</w:t>
      </w:r>
      <w:r w:rsidRPr="00421C1B">
        <w:rPr>
          <w:rFonts w:ascii="Calibri" w:hAnsi="Calibri"/>
          <w:i/>
          <w:lang w:val="es-CO"/>
        </w:rPr>
        <w:t xml:space="preserve"> </w:t>
      </w:r>
      <w:r w:rsidR="001F11F8" w:rsidRPr="00421C1B">
        <w:rPr>
          <w:rFonts w:ascii="Calibri" w:hAnsi="Calibri"/>
          <w:i/>
          <w:lang w:val="es-CO"/>
        </w:rPr>
        <w:t xml:space="preserve">Ejemplo </w:t>
      </w:r>
      <w:r w:rsidR="0019154E">
        <w:rPr>
          <w:rFonts w:ascii="Calibri" w:hAnsi="Calibri"/>
          <w:i/>
          <w:lang w:val="es-CO"/>
        </w:rPr>
        <w:t xml:space="preserve">de </w:t>
      </w:r>
      <w:r w:rsidR="001F11F8" w:rsidRPr="00455485">
        <w:rPr>
          <w:rFonts w:ascii="Calibri" w:hAnsi="Calibri"/>
          <w:i/>
          <w:lang w:val="es-CO"/>
        </w:rPr>
        <w:t xml:space="preserve">leyenda de una Figura. Muestra una figura que consiste en diferentes tipos de barras. Los elementos de la imagen descritos en la leyenda deben estar en </w:t>
      </w:r>
      <w:r w:rsidR="00BB79AE" w:rsidRPr="00455485">
        <w:rPr>
          <w:rFonts w:ascii="Calibri" w:hAnsi="Calibri"/>
          <w:i/>
          <w:lang w:val="es-CO"/>
        </w:rPr>
        <w:t>cursiva</w:t>
      </w:r>
      <w:r w:rsidR="001F11F8" w:rsidRPr="00455485">
        <w:rPr>
          <w:rFonts w:ascii="Calibri" w:hAnsi="Calibri"/>
          <w:i/>
          <w:lang w:val="es-CO"/>
        </w:rPr>
        <w:t xml:space="preserve">, como se ilustra en esta misma </w:t>
      </w:r>
      <w:r w:rsidR="00BB79AE" w:rsidRPr="00455485">
        <w:rPr>
          <w:rFonts w:ascii="Calibri" w:hAnsi="Calibri"/>
          <w:i/>
          <w:sz w:val="19"/>
          <w:lang w:val="es-CO"/>
        </w:rPr>
        <w:t>leyenda</w:t>
      </w:r>
      <w:r w:rsidR="00BB79AE" w:rsidRPr="00455485">
        <w:rPr>
          <w:rFonts w:ascii="Calibri" w:hAnsi="Calibri"/>
          <w:i/>
          <w:lang w:val="es-CO"/>
        </w:rPr>
        <w:t>.</w:t>
      </w:r>
    </w:p>
    <w:p w:rsidR="009942DC" w:rsidRPr="00592F80" w:rsidRDefault="007131A7" w:rsidP="00EC7805">
      <w:pPr>
        <w:pStyle w:val="heading2"/>
        <w:outlineLvl w:val="0"/>
        <w:rPr>
          <w:rFonts w:ascii="Calibri" w:hAnsi="Calibri"/>
          <w:sz w:val="22"/>
          <w:szCs w:val="22"/>
          <w:lang w:val="es-419"/>
        </w:rPr>
      </w:pPr>
      <w:r w:rsidRPr="00592F80">
        <w:rPr>
          <w:rFonts w:ascii="Calibri" w:hAnsi="Calibri"/>
          <w:sz w:val="22"/>
          <w:szCs w:val="22"/>
          <w:lang w:val="es-419"/>
        </w:rPr>
        <w:t>2</w:t>
      </w:r>
      <w:r w:rsidR="009942DC" w:rsidRPr="00592F80">
        <w:rPr>
          <w:rFonts w:ascii="Calibri" w:hAnsi="Calibri"/>
          <w:sz w:val="22"/>
          <w:szCs w:val="22"/>
          <w:lang w:val="es-419"/>
        </w:rPr>
        <w:t xml:space="preserve">.3 </w:t>
      </w:r>
      <w:r w:rsidR="009B5106" w:rsidRPr="00592F80">
        <w:rPr>
          <w:rFonts w:ascii="Calibri" w:hAnsi="Calibri"/>
          <w:sz w:val="22"/>
          <w:szCs w:val="22"/>
          <w:lang w:val="es-419"/>
        </w:rPr>
        <w:t xml:space="preserve">Notas de </w:t>
      </w:r>
      <w:r w:rsidR="001F11F8" w:rsidRPr="00592F80">
        <w:rPr>
          <w:rFonts w:ascii="Calibri" w:hAnsi="Calibri"/>
          <w:sz w:val="22"/>
          <w:szCs w:val="22"/>
          <w:lang w:val="es-419"/>
        </w:rPr>
        <w:t>Pie de Página</w:t>
      </w:r>
    </w:p>
    <w:p w:rsidR="00F01F5D" w:rsidRPr="00592F80" w:rsidRDefault="007F4D5F" w:rsidP="008C4213">
      <w:pPr>
        <w:pStyle w:val="heading2"/>
        <w:spacing w:before="120" w:after="0"/>
        <w:outlineLvl w:val="0"/>
        <w:rPr>
          <w:rFonts w:ascii="Calibri" w:hAnsi="Calibri"/>
          <w:b w:val="0"/>
          <w:sz w:val="22"/>
          <w:szCs w:val="22"/>
          <w:lang w:val="es-419"/>
        </w:rPr>
      </w:pPr>
      <w:r w:rsidRPr="00592F80">
        <w:rPr>
          <w:rFonts w:ascii="Calibri" w:hAnsi="Calibri"/>
          <w:b w:val="0"/>
          <w:sz w:val="22"/>
          <w:szCs w:val="22"/>
          <w:lang w:val="es-419"/>
        </w:rPr>
        <w:t xml:space="preserve">El numeral que aparece en el texto utilizado para referirse a una nota al pie, irá directamente después de la palabra que se debate o - en relación con una oración o una frase, seguida de un signo de </w:t>
      </w:r>
      <w:r w:rsidR="00BB79AE" w:rsidRPr="00592F80">
        <w:rPr>
          <w:rFonts w:ascii="Calibri" w:hAnsi="Calibri"/>
          <w:b w:val="0"/>
          <w:sz w:val="22"/>
          <w:szCs w:val="22"/>
          <w:lang w:val="es-419"/>
        </w:rPr>
        <w:t>puntuación</w:t>
      </w:r>
      <w:r w:rsidRPr="00592F80">
        <w:rPr>
          <w:rFonts w:ascii="Calibri" w:hAnsi="Calibri"/>
          <w:b w:val="0"/>
          <w:sz w:val="22"/>
          <w:szCs w:val="22"/>
          <w:lang w:val="es-419"/>
        </w:rPr>
        <w:t xml:space="preserve"> (coma, punto y coma</w:t>
      </w:r>
      <w:r w:rsidR="00455485" w:rsidRPr="00592F80">
        <w:rPr>
          <w:rFonts w:ascii="Calibri" w:hAnsi="Calibri"/>
          <w:b w:val="0"/>
          <w:sz w:val="22"/>
          <w:szCs w:val="22"/>
          <w:lang w:val="es-419"/>
        </w:rPr>
        <w:t>, o punto)</w:t>
      </w:r>
      <w:r w:rsidRPr="00592F80">
        <w:rPr>
          <w:rFonts w:ascii="Calibri" w:hAnsi="Calibri"/>
          <w:b w:val="0"/>
          <w:sz w:val="22"/>
          <w:szCs w:val="22"/>
          <w:lang w:val="es-419"/>
        </w:rPr>
        <w:t>. Las notas deben aparecer en la parte inferior del área de texto normal, con una línea de 5 cm definida inmediatamente encima.</w:t>
      </w:r>
    </w:p>
    <w:p w:rsidR="009B1D59" w:rsidRPr="00421C1B" w:rsidRDefault="007131A7" w:rsidP="00EC7805">
      <w:pPr>
        <w:pStyle w:val="heading2"/>
        <w:outlineLvl w:val="0"/>
        <w:rPr>
          <w:rFonts w:ascii="Calibri" w:hAnsi="Calibri"/>
          <w:sz w:val="22"/>
          <w:szCs w:val="22"/>
          <w:lang w:val="es-CO"/>
        </w:rPr>
      </w:pPr>
      <w:r w:rsidRPr="00421C1B">
        <w:rPr>
          <w:rFonts w:ascii="Calibri" w:hAnsi="Calibri"/>
          <w:sz w:val="22"/>
          <w:szCs w:val="22"/>
          <w:lang w:val="es-CO"/>
        </w:rPr>
        <w:t>2</w:t>
      </w:r>
      <w:r w:rsidR="00C81ACE" w:rsidRPr="00421C1B">
        <w:rPr>
          <w:rFonts w:ascii="Calibri" w:hAnsi="Calibri"/>
          <w:sz w:val="22"/>
          <w:szCs w:val="22"/>
          <w:lang w:val="es-CO"/>
        </w:rPr>
        <w:t>.4</w:t>
      </w:r>
      <w:r w:rsidR="008C4213">
        <w:rPr>
          <w:rFonts w:ascii="Calibri" w:hAnsi="Calibri"/>
          <w:sz w:val="22"/>
          <w:szCs w:val="22"/>
          <w:lang w:val="es-CO"/>
        </w:rPr>
        <w:t xml:space="preserve"> Citaciones</w:t>
      </w:r>
      <w:r w:rsidR="00BB79AE">
        <w:rPr>
          <w:rFonts w:ascii="Calibri" w:hAnsi="Calibri"/>
          <w:sz w:val="22"/>
          <w:szCs w:val="22"/>
          <w:lang w:val="es-CO"/>
        </w:rPr>
        <w:t xml:space="preserve"> </w:t>
      </w:r>
    </w:p>
    <w:p w:rsidR="00D66A80" w:rsidRPr="00421C1B" w:rsidRDefault="009B5106" w:rsidP="001A642C">
      <w:pPr>
        <w:pStyle w:val="p1a"/>
        <w:rPr>
          <w:rFonts w:ascii="Calibri" w:hAnsi="Calibri"/>
          <w:sz w:val="22"/>
          <w:szCs w:val="22"/>
          <w:lang w:val="es-CO"/>
        </w:rPr>
      </w:pPr>
      <w:r w:rsidRPr="00421C1B">
        <w:rPr>
          <w:rFonts w:ascii="Calibri" w:hAnsi="Calibri"/>
          <w:sz w:val="22"/>
          <w:szCs w:val="22"/>
          <w:lang w:val="es-CO"/>
        </w:rPr>
        <w:t>Para cita</w:t>
      </w:r>
      <w:r w:rsidR="007F4D5F" w:rsidRPr="00421C1B">
        <w:rPr>
          <w:rFonts w:ascii="Calibri" w:hAnsi="Calibri"/>
          <w:sz w:val="22"/>
          <w:szCs w:val="22"/>
          <w:lang w:val="es-CO"/>
        </w:rPr>
        <w:t>ciones en el</w:t>
      </w:r>
      <w:r w:rsidRPr="00421C1B">
        <w:rPr>
          <w:rFonts w:ascii="Calibri" w:hAnsi="Calibri"/>
          <w:sz w:val="22"/>
          <w:szCs w:val="22"/>
          <w:lang w:val="es-CO"/>
        </w:rPr>
        <w:t xml:space="preserve"> texto, por favor u</w:t>
      </w:r>
      <w:r w:rsidR="007F4D5F" w:rsidRPr="00421C1B">
        <w:rPr>
          <w:rFonts w:ascii="Calibri" w:hAnsi="Calibri"/>
          <w:sz w:val="22"/>
          <w:szCs w:val="22"/>
          <w:lang w:val="es-CO"/>
        </w:rPr>
        <w:t>tilice el</w:t>
      </w:r>
      <w:r w:rsidRPr="00421C1B">
        <w:rPr>
          <w:rFonts w:ascii="Calibri" w:hAnsi="Calibri"/>
          <w:sz w:val="22"/>
          <w:szCs w:val="22"/>
          <w:lang w:val="es-CO"/>
        </w:rPr>
        <w:t xml:space="preserve"> estilo APA</w:t>
      </w:r>
      <w:r w:rsidR="003F159B">
        <w:rPr>
          <w:rFonts w:ascii="Calibri" w:hAnsi="Calibri"/>
          <w:sz w:val="22"/>
          <w:szCs w:val="22"/>
          <w:lang w:val="es-CO"/>
        </w:rPr>
        <w:t>-</w:t>
      </w:r>
      <w:r w:rsidRPr="00421C1B">
        <w:rPr>
          <w:rFonts w:ascii="Calibri" w:hAnsi="Calibri"/>
          <w:sz w:val="22"/>
          <w:szCs w:val="22"/>
          <w:lang w:val="es-CO"/>
        </w:rPr>
        <w:t>6</w:t>
      </w:r>
      <w:r w:rsidR="008A0799" w:rsidRPr="00421C1B">
        <w:rPr>
          <w:rFonts w:ascii="Calibri" w:hAnsi="Calibri"/>
          <w:sz w:val="22"/>
          <w:szCs w:val="22"/>
          <w:lang w:val="es-CO"/>
        </w:rPr>
        <w:t>.</w:t>
      </w:r>
    </w:p>
    <w:p w:rsidR="00D66A80" w:rsidRPr="00421C1B" w:rsidRDefault="008C4213" w:rsidP="00F34DED">
      <w:pPr>
        <w:spacing w:before="220" w:after="220"/>
        <w:rPr>
          <w:rFonts w:ascii="Calibri" w:hAnsi="Calibri"/>
          <w:lang w:val="es-CO"/>
        </w:rPr>
      </w:pPr>
      <w:r w:rsidRPr="008C4213">
        <w:rPr>
          <w:rFonts w:asciiTheme="minorHAnsi" w:hAnsiTheme="minorHAnsi"/>
          <w:noProof/>
          <w:lang w:val="pt-PT" w:eastAsia="pt-PT"/>
        </w:rPr>
        <w:drawing>
          <wp:inline distT="0" distB="0" distL="0" distR="0">
            <wp:extent cx="4879336" cy="13822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CIAIQ2017_PT - site CIAIQ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9336" cy="13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A80" w:rsidRPr="00455485" w:rsidRDefault="00D66A80" w:rsidP="00A62988">
      <w:pPr>
        <w:pStyle w:val="figurelegend"/>
        <w:jc w:val="center"/>
        <w:rPr>
          <w:rFonts w:ascii="Calibri" w:hAnsi="Calibri"/>
          <w:lang w:val="es-CO"/>
        </w:rPr>
      </w:pPr>
      <w:r w:rsidRPr="00421C1B">
        <w:rPr>
          <w:rFonts w:ascii="Calibri" w:hAnsi="Calibri"/>
          <w:b/>
          <w:lang w:val="es-CO"/>
        </w:rPr>
        <w:t xml:space="preserve">Fig. </w:t>
      </w:r>
      <w:r w:rsidR="00A87106" w:rsidRPr="00421C1B">
        <w:rPr>
          <w:rFonts w:ascii="Calibri" w:hAnsi="Calibri"/>
          <w:b/>
          <w:lang w:val="es-CO"/>
        </w:rPr>
        <w:fldChar w:fldCharType="begin"/>
      </w:r>
      <w:r w:rsidRPr="00421C1B">
        <w:rPr>
          <w:rFonts w:ascii="Calibri" w:hAnsi="Calibri"/>
          <w:b/>
          <w:lang w:val="es-CO"/>
        </w:rPr>
        <w:instrText xml:space="preserve"> SEQ Fig. \n </w:instrText>
      </w:r>
      <w:r w:rsidR="00A87106" w:rsidRPr="00421C1B">
        <w:rPr>
          <w:rFonts w:ascii="Calibri" w:hAnsi="Calibri"/>
          <w:b/>
          <w:lang w:val="es-CO"/>
        </w:rPr>
        <w:fldChar w:fldCharType="separate"/>
      </w:r>
      <w:r w:rsidRPr="00421C1B">
        <w:rPr>
          <w:rFonts w:ascii="Calibri" w:hAnsi="Calibri"/>
          <w:b/>
          <w:noProof/>
          <w:lang w:val="es-CO"/>
        </w:rPr>
        <w:t>2</w:t>
      </w:r>
      <w:r w:rsidR="00A87106" w:rsidRPr="00421C1B">
        <w:rPr>
          <w:rFonts w:ascii="Calibri" w:hAnsi="Calibri"/>
          <w:b/>
          <w:lang w:val="es-CO"/>
        </w:rPr>
        <w:fldChar w:fldCharType="end"/>
      </w:r>
      <w:r w:rsidRPr="00421C1B">
        <w:rPr>
          <w:rFonts w:ascii="Calibri" w:hAnsi="Calibri"/>
          <w:b/>
          <w:lang w:val="es-CO"/>
        </w:rPr>
        <w:t>.</w:t>
      </w:r>
      <w:r w:rsidRPr="00421C1B">
        <w:rPr>
          <w:rFonts w:ascii="Calibri" w:hAnsi="Calibri"/>
          <w:lang w:val="es-CO"/>
        </w:rPr>
        <w:t xml:space="preserve"> </w:t>
      </w:r>
      <w:r w:rsidR="009B5106" w:rsidRPr="00421C1B">
        <w:rPr>
          <w:rFonts w:ascii="Calibri" w:hAnsi="Calibri"/>
          <w:i/>
          <w:lang w:val="es-CO"/>
        </w:rPr>
        <w:t xml:space="preserve"> </w:t>
      </w:r>
      <w:r w:rsidR="00B84FE4" w:rsidRPr="00421C1B">
        <w:rPr>
          <w:rFonts w:ascii="Calibri" w:hAnsi="Calibri"/>
          <w:i/>
          <w:lang w:val="es-CO"/>
        </w:rPr>
        <w:t>Ejem</w:t>
      </w:r>
      <w:r w:rsidR="00B84FE4" w:rsidRPr="00455485">
        <w:rPr>
          <w:rFonts w:ascii="Calibri" w:hAnsi="Calibri"/>
          <w:i/>
          <w:lang w:val="es-CO"/>
        </w:rPr>
        <w:t xml:space="preserve">plo </w:t>
      </w:r>
      <w:r w:rsidR="003F159B">
        <w:rPr>
          <w:rFonts w:ascii="Calibri" w:hAnsi="Calibri"/>
          <w:i/>
          <w:lang w:val="es-CO"/>
        </w:rPr>
        <w:t xml:space="preserve">de </w:t>
      </w:r>
      <w:r w:rsidR="00B84FE4" w:rsidRPr="00455485">
        <w:rPr>
          <w:rFonts w:ascii="Calibri" w:hAnsi="Calibri"/>
          <w:i/>
          <w:lang w:val="es-CO"/>
        </w:rPr>
        <w:t xml:space="preserve">leyenda de una Figura. Muestra una figura que consiste en diferentes tipos de barras. Los elementos de la imagen descritos en la leyenda deben estar en </w:t>
      </w:r>
      <w:r w:rsidR="00BB79AE" w:rsidRPr="00455485">
        <w:rPr>
          <w:rFonts w:ascii="Calibri" w:hAnsi="Calibri"/>
          <w:i/>
          <w:lang w:val="es-CO"/>
        </w:rPr>
        <w:t>cursiva,</w:t>
      </w:r>
      <w:r w:rsidR="00B84FE4" w:rsidRPr="00455485">
        <w:rPr>
          <w:rFonts w:ascii="Calibri" w:hAnsi="Calibri"/>
          <w:i/>
          <w:lang w:val="es-CO"/>
        </w:rPr>
        <w:t xml:space="preserve"> como se ilustra en esta misma </w:t>
      </w:r>
      <w:r w:rsidR="00B84FE4" w:rsidRPr="00455485">
        <w:rPr>
          <w:rFonts w:ascii="Calibri" w:hAnsi="Calibri"/>
          <w:i/>
          <w:sz w:val="19"/>
          <w:lang w:val="es-CO"/>
        </w:rPr>
        <w:t>leyend</w:t>
      </w:r>
      <w:r w:rsidR="008C4213">
        <w:rPr>
          <w:rFonts w:ascii="Calibri" w:hAnsi="Calibri"/>
          <w:i/>
          <w:sz w:val="19"/>
          <w:lang w:val="es-CO"/>
        </w:rPr>
        <w:t>a.</w:t>
      </w:r>
    </w:p>
    <w:p w:rsidR="009B1D59" w:rsidRPr="00592F80" w:rsidRDefault="007131A7" w:rsidP="00EC7805">
      <w:pPr>
        <w:pStyle w:val="heading2"/>
        <w:outlineLvl w:val="0"/>
        <w:rPr>
          <w:rFonts w:ascii="Calibri" w:hAnsi="Calibri"/>
          <w:sz w:val="22"/>
          <w:szCs w:val="22"/>
          <w:lang w:val="es-419"/>
        </w:rPr>
      </w:pPr>
      <w:r w:rsidRPr="00592F80">
        <w:rPr>
          <w:rFonts w:ascii="Calibri" w:hAnsi="Calibri"/>
          <w:sz w:val="22"/>
          <w:szCs w:val="22"/>
          <w:lang w:val="es-419"/>
        </w:rPr>
        <w:t>2</w:t>
      </w:r>
      <w:r w:rsidR="00C81ACE" w:rsidRPr="00592F80">
        <w:rPr>
          <w:rFonts w:ascii="Calibri" w:hAnsi="Calibri"/>
          <w:sz w:val="22"/>
          <w:szCs w:val="22"/>
          <w:lang w:val="es-419"/>
        </w:rPr>
        <w:t>.5</w:t>
      </w:r>
      <w:r w:rsidR="009B1D59" w:rsidRPr="00592F80">
        <w:rPr>
          <w:rFonts w:ascii="Calibri" w:hAnsi="Calibri"/>
          <w:sz w:val="22"/>
          <w:szCs w:val="22"/>
          <w:lang w:val="es-419"/>
        </w:rPr>
        <w:t xml:space="preserve"> </w:t>
      </w:r>
      <w:r w:rsidR="00BB79AE" w:rsidRPr="00592F80">
        <w:rPr>
          <w:rFonts w:ascii="Calibri" w:hAnsi="Calibri"/>
          <w:sz w:val="22"/>
          <w:szCs w:val="22"/>
          <w:lang w:val="es-419"/>
        </w:rPr>
        <w:t>Numeración de Pá</w:t>
      </w:r>
      <w:r w:rsidR="00B84FE4" w:rsidRPr="00592F80">
        <w:rPr>
          <w:rFonts w:ascii="Calibri" w:hAnsi="Calibri"/>
          <w:sz w:val="22"/>
          <w:szCs w:val="22"/>
          <w:lang w:val="es-419"/>
        </w:rPr>
        <w:t xml:space="preserve">ginas y </w:t>
      </w:r>
      <w:r w:rsidR="00BB79AE" w:rsidRPr="00592F80">
        <w:rPr>
          <w:rFonts w:ascii="Calibri" w:hAnsi="Calibri"/>
          <w:sz w:val="22"/>
          <w:szCs w:val="22"/>
          <w:lang w:val="es-419"/>
        </w:rPr>
        <w:t>Títulos</w:t>
      </w:r>
      <w:r w:rsidR="00B84FE4" w:rsidRPr="00592F80">
        <w:rPr>
          <w:rFonts w:ascii="Calibri" w:hAnsi="Calibri"/>
          <w:sz w:val="22"/>
          <w:szCs w:val="22"/>
          <w:lang w:val="es-419"/>
        </w:rPr>
        <w:t xml:space="preserve"> </w:t>
      </w:r>
      <w:r w:rsidR="000A0A9D" w:rsidRPr="00592F80">
        <w:rPr>
          <w:rFonts w:ascii="Calibri" w:hAnsi="Calibri"/>
          <w:sz w:val="22"/>
          <w:szCs w:val="22"/>
          <w:lang w:val="es-419"/>
        </w:rPr>
        <w:t xml:space="preserve">de </w:t>
      </w:r>
      <w:r w:rsidR="00455485" w:rsidRPr="00592F80">
        <w:rPr>
          <w:rFonts w:ascii="Calibri" w:hAnsi="Calibri"/>
          <w:sz w:val="22"/>
          <w:szCs w:val="22"/>
          <w:lang w:val="es-419"/>
        </w:rPr>
        <w:t>Encabezado</w:t>
      </w:r>
    </w:p>
    <w:p w:rsidR="009B1D59" w:rsidRPr="00421C1B" w:rsidRDefault="00162E81" w:rsidP="009B1D59">
      <w:pPr>
        <w:pStyle w:val="p1a"/>
        <w:rPr>
          <w:rFonts w:ascii="Calibri" w:hAnsi="Calibri"/>
          <w:sz w:val="22"/>
          <w:szCs w:val="22"/>
          <w:lang w:val="es-CO"/>
        </w:rPr>
      </w:pPr>
      <w:r w:rsidRPr="00421C1B">
        <w:rPr>
          <w:rFonts w:ascii="Calibri" w:hAnsi="Calibri"/>
          <w:sz w:val="22"/>
          <w:szCs w:val="22"/>
          <w:lang w:val="es-CO"/>
        </w:rPr>
        <w:t xml:space="preserve">No es necesario numerar las páginas. Si el </w:t>
      </w:r>
      <w:r w:rsidR="00BB79AE" w:rsidRPr="00421C1B">
        <w:rPr>
          <w:rFonts w:ascii="Calibri" w:hAnsi="Calibri"/>
          <w:sz w:val="22"/>
          <w:szCs w:val="22"/>
          <w:lang w:val="es-CO"/>
        </w:rPr>
        <w:t>título</w:t>
      </w:r>
      <w:r w:rsidRPr="00421C1B">
        <w:rPr>
          <w:rFonts w:ascii="Calibri" w:hAnsi="Calibri"/>
          <w:sz w:val="22"/>
          <w:szCs w:val="22"/>
          <w:lang w:val="es-CO"/>
        </w:rPr>
        <w:t xml:space="preserve"> del texto </w:t>
      </w:r>
      <w:r w:rsidR="008C4213">
        <w:rPr>
          <w:rFonts w:ascii="Calibri" w:hAnsi="Calibri"/>
          <w:sz w:val="22"/>
          <w:szCs w:val="22"/>
          <w:lang w:val="es-CO"/>
        </w:rPr>
        <w:t>es</w:t>
      </w:r>
      <w:r w:rsidRPr="00421C1B">
        <w:rPr>
          <w:rFonts w:ascii="Calibri" w:hAnsi="Calibri"/>
          <w:sz w:val="22"/>
          <w:szCs w:val="22"/>
          <w:lang w:val="es-CO"/>
        </w:rPr>
        <w:t xml:space="preserve"> demasiado largo para ser utilizado como título de encabezado, será reducido. Sus sugerencias sobre cómo realizar la reducción serán bienvenidas.</w:t>
      </w:r>
    </w:p>
    <w:p w:rsidR="009B1D59" w:rsidRPr="00592F80" w:rsidRDefault="007131A7" w:rsidP="00EC7805">
      <w:pPr>
        <w:pStyle w:val="heading1"/>
        <w:outlineLvl w:val="0"/>
        <w:rPr>
          <w:rFonts w:ascii="Calibri" w:hAnsi="Calibri"/>
          <w:lang w:val="es-419"/>
        </w:rPr>
      </w:pPr>
      <w:r w:rsidRPr="00592F80">
        <w:rPr>
          <w:rFonts w:ascii="Calibri" w:hAnsi="Calibri"/>
          <w:lang w:val="es-419"/>
        </w:rPr>
        <w:lastRenderedPageBreak/>
        <w:t>3</w:t>
      </w:r>
      <w:r w:rsidR="009B1D59" w:rsidRPr="00592F80">
        <w:rPr>
          <w:rFonts w:ascii="Calibri" w:hAnsi="Calibri"/>
          <w:lang w:val="es-419"/>
        </w:rPr>
        <w:t xml:space="preserve"> </w:t>
      </w:r>
      <w:r w:rsidR="00162E81" w:rsidRPr="00592F80">
        <w:rPr>
          <w:rFonts w:ascii="Calibri" w:hAnsi="Calibri"/>
          <w:lang w:val="es-419"/>
        </w:rPr>
        <w:t>Metodologí</w:t>
      </w:r>
      <w:r w:rsidR="000A0A9D" w:rsidRPr="00592F80">
        <w:rPr>
          <w:rFonts w:ascii="Calibri" w:hAnsi="Calibri"/>
          <w:lang w:val="es-419"/>
        </w:rPr>
        <w:t>a</w:t>
      </w:r>
    </w:p>
    <w:p w:rsidR="00162E81" w:rsidRPr="00592F80" w:rsidRDefault="00162E81" w:rsidP="00162E81">
      <w:pPr>
        <w:ind w:firstLine="0"/>
        <w:rPr>
          <w:rFonts w:ascii="Calibri" w:hAnsi="Calibri"/>
          <w:sz w:val="22"/>
          <w:szCs w:val="22"/>
          <w:lang w:val="es-419"/>
        </w:rPr>
      </w:pPr>
      <w:r w:rsidRPr="00592F80">
        <w:rPr>
          <w:rFonts w:ascii="Calibri" w:hAnsi="Calibri"/>
          <w:sz w:val="22"/>
          <w:szCs w:val="22"/>
          <w:lang w:val="es-419"/>
        </w:rPr>
        <w:t>Tenga en cuenta que si su dirección de correo electrónico fue compartida en su texto</w:t>
      </w:r>
      <w:r w:rsidR="00455485" w:rsidRPr="00592F80">
        <w:rPr>
          <w:rFonts w:ascii="Calibri" w:hAnsi="Calibri"/>
          <w:sz w:val="22"/>
          <w:szCs w:val="22"/>
          <w:lang w:val="es-419"/>
        </w:rPr>
        <w:t>, también será incluida</w:t>
      </w:r>
      <w:r w:rsidRPr="00592F80">
        <w:rPr>
          <w:rFonts w:ascii="Calibri" w:hAnsi="Calibri"/>
          <w:sz w:val="22"/>
          <w:szCs w:val="22"/>
          <w:lang w:val="es-419"/>
        </w:rPr>
        <w:t xml:space="preserve"> en los meta-datos de la versión en línea.</w:t>
      </w:r>
    </w:p>
    <w:p w:rsidR="004B7463" w:rsidRPr="00592F80" w:rsidRDefault="00162E81" w:rsidP="00162E81">
      <w:pPr>
        <w:ind w:firstLine="0"/>
        <w:rPr>
          <w:rFonts w:ascii="Calibri" w:hAnsi="Calibri"/>
          <w:sz w:val="22"/>
          <w:szCs w:val="22"/>
          <w:lang w:val="es-419"/>
        </w:rPr>
      </w:pPr>
      <w:r w:rsidRPr="00592F80">
        <w:rPr>
          <w:rFonts w:ascii="Calibri" w:hAnsi="Calibri"/>
          <w:sz w:val="22"/>
          <w:szCs w:val="22"/>
          <w:lang w:val="es-419"/>
        </w:rPr>
        <w:t xml:space="preserve">Haga </w:t>
      </w:r>
      <w:r w:rsidR="00BB79AE" w:rsidRPr="00592F80">
        <w:rPr>
          <w:rFonts w:ascii="Calibri" w:hAnsi="Calibri"/>
          <w:sz w:val="22"/>
          <w:szCs w:val="22"/>
          <w:lang w:val="es-419"/>
        </w:rPr>
        <w:t>énfasis</w:t>
      </w:r>
      <w:r w:rsidRPr="00592F80">
        <w:rPr>
          <w:rFonts w:ascii="Calibri" w:hAnsi="Calibri"/>
          <w:sz w:val="22"/>
          <w:szCs w:val="22"/>
          <w:lang w:val="es-419"/>
        </w:rPr>
        <w:t xml:space="preserve"> en la relación y coherencia interna entre las preguntas de investigación y las opciones metodológicas.</w:t>
      </w:r>
    </w:p>
    <w:p w:rsidR="008C4213" w:rsidRPr="00592F80" w:rsidRDefault="008C4213" w:rsidP="00162E81">
      <w:pPr>
        <w:ind w:firstLine="0"/>
        <w:rPr>
          <w:rFonts w:ascii="Calibri" w:hAnsi="Calibri"/>
          <w:sz w:val="22"/>
          <w:szCs w:val="22"/>
          <w:lang w:val="es-419"/>
        </w:rPr>
      </w:pPr>
      <w:r w:rsidRPr="0013786E">
        <w:rPr>
          <w:rFonts w:ascii="Calibri" w:hAnsi="Calibri"/>
          <w:b/>
          <w:sz w:val="22"/>
          <w:szCs w:val="22"/>
          <w:lang w:val="es-ES"/>
        </w:rPr>
        <w:t>IMPORTANTE:</w:t>
      </w:r>
      <w:r w:rsidRPr="0013786E">
        <w:rPr>
          <w:rFonts w:ascii="Calibri" w:hAnsi="Calibri"/>
          <w:sz w:val="22"/>
          <w:szCs w:val="22"/>
          <w:lang w:val="es-ES"/>
        </w:rPr>
        <w:t xml:space="preserve"> Al tratarse de una conferencia internacional sobre Investigación Cualitativa, 1/3 del artículo debe tener un enfoque en la metodología. </w:t>
      </w:r>
      <w:r w:rsidRPr="00592F80">
        <w:rPr>
          <w:rFonts w:ascii="Calibri" w:hAnsi="Calibri"/>
          <w:sz w:val="22"/>
          <w:szCs w:val="22"/>
          <w:lang w:val="es-419"/>
        </w:rPr>
        <w:t>Este enfoque debe analizar la relación entre las cuestiones de inves</w:t>
      </w:r>
      <w:r w:rsidR="003F4595" w:rsidRPr="00592F80">
        <w:rPr>
          <w:rFonts w:ascii="Calibri" w:hAnsi="Calibri"/>
          <w:sz w:val="22"/>
          <w:szCs w:val="22"/>
          <w:lang w:val="es-419"/>
        </w:rPr>
        <w:t>tigación, teorías y resultados con</w:t>
      </w:r>
      <w:r w:rsidRPr="00592F80">
        <w:rPr>
          <w:rFonts w:ascii="Calibri" w:hAnsi="Calibri"/>
          <w:sz w:val="22"/>
          <w:szCs w:val="22"/>
          <w:lang w:val="es-419"/>
        </w:rPr>
        <w:t xml:space="preserve"> la metodología utilizada. Las conclusiones deben reflejar la importancia de la metodología basada en los resultados del trabajo y en la literatura publicada sobre el tema. Los artículos que no cumplan con este criterio serán devueltos para su corrección o rechazados.</w:t>
      </w:r>
    </w:p>
    <w:p w:rsidR="009B1D59" w:rsidRPr="00592F80" w:rsidRDefault="007131A7" w:rsidP="00EC7805">
      <w:pPr>
        <w:pStyle w:val="heading1"/>
        <w:outlineLvl w:val="0"/>
        <w:rPr>
          <w:rFonts w:ascii="Calibri" w:hAnsi="Calibri"/>
          <w:lang w:val="es-419"/>
        </w:rPr>
      </w:pPr>
      <w:r w:rsidRPr="00592F80">
        <w:rPr>
          <w:rFonts w:ascii="Calibri" w:hAnsi="Calibri"/>
          <w:lang w:val="es-419"/>
        </w:rPr>
        <w:t>4</w:t>
      </w:r>
      <w:r w:rsidR="002375DF" w:rsidRPr="00592F80">
        <w:rPr>
          <w:rFonts w:ascii="Calibri" w:hAnsi="Calibri"/>
          <w:lang w:val="es-419"/>
        </w:rPr>
        <w:t xml:space="preserve"> </w:t>
      </w:r>
      <w:r w:rsidR="00E70E92" w:rsidRPr="00592F80">
        <w:rPr>
          <w:rFonts w:ascii="Calibri" w:hAnsi="Calibri"/>
          <w:lang w:val="es-419"/>
        </w:rPr>
        <w:t xml:space="preserve">BibTeX </w:t>
      </w:r>
      <w:r w:rsidR="00162E81" w:rsidRPr="00592F80">
        <w:rPr>
          <w:rFonts w:ascii="Calibri" w:hAnsi="Calibri"/>
          <w:lang w:val="es-419"/>
        </w:rPr>
        <w:t>y</w:t>
      </w:r>
      <w:r w:rsidR="00E70E92" w:rsidRPr="00592F80">
        <w:rPr>
          <w:rFonts w:ascii="Calibri" w:hAnsi="Calibri"/>
          <w:lang w:val="es-419"/>
        </w:rPr>
        <w:t xml:space="preserve"> Software </w:t>
      </w:r>
      <w:r w:rsidR="000A0A9D" w:rsidRPr="00592F80">
        <w:rPr>
          <w:rFonts w:ascii="Calibri" w:hAnsi="Calibri"/>
          <w:lang w:val="es-419"/>
        </w:rPr>
        <w:t>de Cita</w:t>
      </w:r>
      <w:r w:rsidR="00162E81" w:rsidRPr="00592F80">
        <w:rPr>
          <w:rFonts w:ascii="Calibri" w:hAnsi="Calibri"/>
          <w:lang w:val="es-419"/>
        </w:rPr>
        <w:t>ción</w:t>
      </w:r>
    </w:p>
    <w:p w:rsidR="009B1D59" w:rsidRPr="0013786E" w:rsidRDefault="00162E81" w:rsidP="00162E81">
      <w:pPr>
        <w:pStyle w:val="p1a"/>
        <w:rPr>
          <w:rFonts w:ascii="Calibri" w:hAnsi="Calibri"/>
          <w:sz w:val="22"/>
          <w:szCs w:val="22"/>
          <w:lang w:val="es-ES"/>
        </w:rPr>
      </w:pPr>
      <w:r w:rsidRPr="0013786E">
        <w:rPr>
          <w:rFonts w:ascii="Calibri" w:hAnsi="Calibri"/>
          <w:sz w:val="22"/>
          <w:szCs w:val="22"/>
          <w:lang w:val="es-ES"/>
        </w:rPr>
        <w:t xml:space="preserve">Le recomendamos que utilice </w:t>
      </w:r>
      <w:r w:rsidR="00F34DED" w:rsidRPr="0013786E">
        <w:rPr>
          <w:rFonts w:ascii="Calibri" w:hAnsi="Calibri"/>
          <w:sz w:val="22"/>
          <w:szCs w:val="22"/>
          <w:lang w:val="es-ES"/>
        </w:rPr>
        <w:t xml:space="preserve">los </w:t>
      </w:r>
      <w:r w:rsidR="00F34DED" w:rsidRPr="00F34DED">
        <w:rPr>
          <w:rFonts w:ascii="Calibri" w:hAnsi="Calibri"/>
          <w:i/>
          <w:sz w:val="22"/>
          <w:szCs w:val="22"/>
          <w:lang w:val="es-ES"/>
        </w:rPr>
        <w:t>softwares</w:t>
      </w:r>
      <w:r w:rsidR="008C4213" w:rsidRPr="0013786E">
        <w:rPr>
          <w:rFonts w:ascii="Calibri" w:hAnsi="Calibri"/>
          <w:sz w:val="22"/>
          <w:szCs w:val="22"/>
          <w:lang w:val="es-ES"/>
        </w:rPr>
        <w:t xml:space="preserve"> dedicados</w:t>
      </w:r>
      <w:r w:rsidRPr="0013786E">
        <w:rPr>
          <w:rFonts w:ascii="Calibri" w:hAnsi="Calibri"/>
          <w:sz w:val="22"/>
          <w:szCs w:val="22"/>
          <w:lang w:val="es-ES"/>
        </w:rPr>
        <w:t xml:space="preserve"> (</w:t>
      </w:r>
      <w:r w:rsidR="0092720C" w:rsidRPr="0013786E">
        <w:rPr>
          <w:rFonts w:ascii="Calibri" w:hAnsi="Calibri"/>
          <w:sz w:val="22"/>
          <w:szCs w:val="22"/>
          <w:lang w:val="es-ES"/>
        </w:rPr>
        <w:t xml:space="preserve">como </w:t>
      </w:r>
      <w:proofErr w:type="spellStart"/>
      <w:r w:rsidRPr="0013786E">
        <w:rPr>
          <w:rFonts w:ascii="Calibri" w:hAnsi="Calibri"/>
          <w:sz w:val="22"/>
          <w:szCs w:val="22"/>
          <w:lang w:val="es-ES"/>
        </w:rPr>
        <w:t>EndNote</w:t>
      </w:r>
      <w:proofErr w:type="spellEnd"/>
      <w:r w:rsidRPr="0013786E">
        <w:rPr>
          <w:rFonts w:ascii="Calibri" w:hAnsi="Calibri"/>
          <w:sz w:val="22"/>
          <w:szCs w:val="22"/>
          <w:lang w:val="es-ES"/>
        </w:rPr>
        <w:t>®, Mendeley® etc</w:t>
      </w:r>
      <w:r w:rsidR="00BB79AE" w:rsidRPr="0013786E">
        <w:rPr>
          <w:rFonts w:ascii="Calibri" w:hAnsi="Calibri"/>
          <w:sz w:val="22"/>
          <w:szCs w:val="22"/>
          <w:lang w:val="es-ES"/>
        </w:rPr>
        <w:t>.)</w:t>
      </w:r>
      <w:r w:rsidRPr="0013786E">
        <w:rPr>
          <w:rFonts w:ascii="Calibri" w:hAnsi="Calibri"/>
          <w:sz w:val="22"/>
          <w:szCs w:val="22"/>
          <w:lang w:val="es-ES"/>
        </w:rPr>
        <w:t>, para lograr las citaciones en formato APA</w:t>
      </w:r>
      <w:r w:rsidR="003F159B">
        <w:rPr>
          <w:rFonts w:ascii="Calibri" w:hAnsi="Calibri"/>
          <w:sz w:val="22"/>
          <w:szCs w:val="22"/>
          <w:lang w:val="es-ES"/>
        </w:rPr>
        <w:t>-</w:t>
      </w:r>
      <w:r w:rsidRPr="0013786E">
        <w:rPr>
          <w:rFonts w:ascii="Calibri" w:hAnsi="Calibri"/>
          <w:sz w:val="22"/>
          <w:szCs w:val="22"/>
          <w:lang w:val="es-ES"/>
        </w:rPr>
        <w:t>6.</w:t>
      </w:r>
    </w:p>
    <w:p w:rsidR="009B1D59" w:rsidRPr="0013786E" w:rsidRDefault="0070520C" w:rsidP="00EC7805">
      <w:pPr>
        <w:pStyle w:val="heading1"/>
        <w:outlineLvl w:val="0"/>
        <w:rPr>
          <w:rFonts w:ascii="Calibri" w:hAnsi="Calibri"/>
          <w:lang w:val="es-ES"/>
        </w:rPr>
      </w:pPr>
      <w:r w:rsidRPr="0013786E">
        <w:rPr>
          <w:rFonts w:ascii="Calibri" w:hAnsi="Calibri"/>
          <w:lang w:val="es-ES"/>
        </w:rPr>
        <w:t xml:space="preserve">5 </w:t>
      </w:r>
      <w:r w:rsidR="00BB79AE" w:rsidRPr="0013786E">
        <w:rPr>
          <w:rFonts w:ascii="Calibri" w:hAnsi="Calibri"/>
          <w:lang w:val="es-ES"/>
        </w:rPr>
        <w:t>Conclusiones</w:t>
      </w:r>
    </w:p>
    <w:p w:rsidR="005F632A" w:rsidRPr="0013786E" w:rsidRDefault="00421C1B" w:rsidP="0092720C">
      <w:pPr>
        <w:pStyle w:val="p1a"/>
        <w:rPr>
          <w:rFonts w:ascii="Calibri" w:hAnsi="Calibri"/>
          <w:sz w:val="22"/>
          <w:szCs w:val="22"/>
          <w:lang w:val="es-ES"/>
        </w:rPr>
      </w:pPr>
      <w:r w:rsidRPr="0013786E">
        <w:rPr>
          <w:rFonts w:ascii="Calibri" w:hAnsi="Calibri"/>
          <w:sz w:val="22"/>
          <w:szCs w:val="22"/>
          <w:lang w:val="es-ES"/>
        </w:rPr>
        <w:t>Solamente utilizamos referencias que utilicen el</w:t>
      </w:r>
      <w:r w:rsidR="006F28F0" w:rsidRPr="0013786E">
        <w:rPr>
          <w:rFonts w:ascii="Calibri" w:hAnsi="Calibri"/>
          <w:sz w:val="22"/>
          <w:szCs w:val="22"/>
          <w:lang w:val="es-ES"/>
        </w:rPr>
        <w:t xml:space="preserve"> estilo APA</w:t>
      </w:r>
      <w:r w:rsidR="003F159B">
        <w:rPr>
          <w:rFonts w:ascii="Calibri" w:hAnsi="Calibri"/>
          <w:sz w:val="22"/>
          <w:szCs w:val="22"/>
          <w:lang w:val="es-ES"/>
        </w:rPr>
        <w:t>-</w:t>
      </w:r>
      <w:r w:rsidR="006F28F0" w:rsidRPr="0013786E">
        <w:rPr>
          <w:rFonts w:ascii="Calibri" w:hAnsi="Calibri"/>
          <w:sz w:val="22"/>
          <w:szCs w:val="22"/>
          <w:lang w:val="es-ES"/>
        </w:rPr>
        <w:t>6</w:t>
      </w:r>
      <w:r w:rsidRPr="0013786E">
        <w:rPr>
          <w:rFonts w:ascii="Calibri" w:hAnsi="Calibri"/>
          <w:sz w:val="22"/>
          <w:szCs w:val="22"/>
          <w:lang w:val="es-ES"/>
        </w:rPr>
        <w:t xml:space="preserve">, </w:t>
      </w:r>
      <w:r w:rsidR="00BB79AE" w:rsidRPr="0013786E">
        <w:rPr>
          <w:rFonts w:ascii="Calibri" w:hAnsi="Calibri"/>
          <w:sz w:val="22"/>
          <w:szCs w:val="22"/>
          <w:lang w:val="es-ES"/>
        </w:rPr>
        <w:t>así</w:t>
      </w:r>
      <w:r w:rsidRPr="0013786E">
        <w:rPr>
          <w:rFonts w:ascii="Calibri" w:hAnsi="Calibri"/>
          <w:sz w:val="22"/>
          <w:szCs w:val="22"/>
          <w:lang w:val="es-ES"/>
        </w:rPr>
        <w:t xml:space="preserve">: </w:t>
      </w:r>
      <w:r w:rsidR="00D66A80" w:rsidRPr="0013786E">
        <w:rPr>
          <w:rFonts w:ascii="Calibri" w:hAnsi="Calibri"/>
          <w:sz w:val="22"/>
          <w:szCs w:val="22"/>
          <w:lang w:val="es-ES"/>
        </w:rPr>
        <w:t xml:space="preserve"> </w:t>
      </w:r>
      <w:r w:rsidR="00A87106" w:rsidRPr="0092720C">
        <w:rPr>
          <w:rFonts w:ascii="Calibri" w:hAnsi="Calibri"/>
          <w:sz w:val="22"/>
          <w:szCs w:val="22"/>
          <w:lang w:val="pt-PT"/>
        </w:rPr>
        <w:fldChar w:fldCharType="begin" w:fldLock="1"/>
      </w:r>
      <w:r w:rsidR="009F2439" w:rsidRPr="0013786E">
        <w:rPr>
          <w:rFonts w:ascii="Calibri" w:hAnsi="Calibri"/>
          <w:sz w:val="22"/>
          <w:szCs w:val="22"/>
          <w:lang w:val="es-ES"/>
        </w:rPr>
        <w:instrText>ADDIN CSL_CITATION { "citationItems" : [ { "id" : "ITEM-1", "itemData" : { "ISBN" : "0 335 20172 5", "author" : [ { "dropping-particle" : "", "family" : "Biggs", "given" : "J", "non-dropping-particle" : "", "parse-names" : false, "suffix" : "" } ], "id" : "ITEM-1", "issued" : { "date-parts" : [ [ "1999" ] ] }, "publisher" : "Open University Press", "publisher-place" : "Philadelphia", "title" : "Teaching for quality learning at university", "type" : "book" }, "uris" : [ "http://www.mendeley.com/documents/?uuid=96ef9b1d-92e7-481f-8d87-a092be88abbe", "http://www.mendeley.com/documents/?uuid=99568aa5-b8f4-48ca-a3ec-544aa15d63c4" ] } ], "mendeley" : { "formattedCitation" : "(Biggs, 1999)", "plainTextFormattedCitation" : "(Biggs, 1999)", "previouslyFormattedCitation" : "(Biggs, 1999)" }, "properties" : { "noteIndex" : 0 }, "schema" : "https://github.com/citation-style-language/schema/raw/master/csl-citation.json" }</w:instrText>
      </w:r>
      <w:r w:rsidR="00A87106" w:rsidRPr="0092720C">
        <w:rPr>
          <w:rFonts w:ascii="Calibri" w:hAnsi="Calibri"/>
          <w:sz w:val="22"/>
          <w:szCs w:val="22"/>
          <w:lang w:val="pt-PT"/>
        </w:rPr>
        <w:fldChar w:fldCharType="separate"/>
      </w:r>
      <w:r w:rsidR="00780FED" w:rsidRPr="0013786E">
        <w:rPr>
          <w:rFonts w:ascii="Calibri" w:hAnsi="Calibri"/>
          <w:sz w:val="22"/>
          <w:szCs w:val="22"/>
          <w:lang w:val="es-ES"/>
        </w:rPr>
        <w:t>(Biggs, 1999)</w:t>
      </w:r>
      <w:r w:rsidR="00A87106" w:rsidRPr="0092720C">
        <w:rPr>
          <w:rFonts w:ascii="Calibri" w:hAnsi="Calibri"/>
          <w:sz w:val="22"/>
          <w:szCs w:val="22"/>
          <w:lang w:val="pt-PT"/>
        </w:rPr>
        <w:fldChar w:fldCharType="end"/>
      </w:r>
      <w:r w:rsidR="00780FED" w:rsidRPr="0013786E">
        <w:rPr>
          <w:rFonts w:ascii="Calibri" w:hAnsi="Calibri"/>
          <w:sz w:val="22"/>
          <w:szCs w:val="22"/>
          <w:lang w:val="es-ES"/>
        </w:rPr>
        <w:t>…</w:t>
      </w:r>
      <w:r w:rsidR="00D66A80" w:rsidRPr="0013786E">
        <w:rPr>
          <w:rFonts w:ascii="Calibri" w:hAnsi="Calibri"/>
          <w:sz w:val="22"/>
          <w:szCs w:val="22"/>
          <w:lang w:val="es-ES"/>
        </w:rPr>
        <w:t xml:space="preserve"> </w:t>
      </w:r>
      <w:r w:rsidR="00A87106" w:rsidRPr="0092720C">
        <w:rPr>
          <w:rFonts w:ascii="Calibri" w:hAnsi="Calibri"/>
          <w:sz w:val="22"/>
          <w:szCs w:val="22"/>
          <w:lang w:val="pt-PT"/>
        </w:rPr>
        <w:fldChar w:fldCharType="begin" w:fldLock="1"/>
      </w:r>
      <w:r w:rsidR="009F2439" w:rsidRPr="0013786E">
        <w:rPr>
          <w:rFonts w:ascii="Calibri" w:hAnsi="Calibri"/>
          <w:sz w:val="22"/>
          <w:szCs w:val="22"/>
          <w:lang w:val="es-ES"/>
        </w:rPr>
        <w:instrText xml:space="preserve">ADDIN CSL_CITATION { "citationItems" : [ { "id" : "ITEM-1", "itemData" : { "author" : [ { "dropping-particle" : "", "family" : "Teixeira-Dias", "given" : "J J C", "non-dropping-particle" : "", "parse-names" : false, "suffix" : "" }, { "dropping-particle" : "", "family" : "Pedrosa de Jesus", "given" : "H", "non-dropping-particle" : "", "parse-names" : false, "suffix" : "" }, { "dropping-particle" : "", "family" : "Neri de Souza", "given" : "Francisl\u00ea", "non-dropping-particle" : "", "parse-names" : false, "suffix" : "" }, { "dropping-particle" : "", "family" : "Watts", "given" : "D M", "non-dropping-particle" : "", "parse-names" : false, "suffix" : "" } ], "container-title" : "International Journal of Science Education", "id" : "ITEM-1", "issue" : "9", "issued" : { "date-parts" : [ [ "2005" ] ] }, "page" : "1123-1137", "title" : "Teaching for Quality Learning in Chemistry", "type" : "article-journal", "volume" </w:instrText>
      </w:r>
      <w:r w:rsidR="009F2439" w:rsidRPr="00592F80">
        <w:rPr>
          <w:rFonts w:ascii="Calibri" w:hAnsi="Calibri"/>
          <w:sz w:val="22"/>
          <w:szCs w:val="22"/>
          <w:lang w:val="pt-PT"/>
        </w:rPr>
        <w:instrText>: "27" }, "uris" : [ "http://www.mendeley.com/documents/?uuid=3b0d1067-aadd-4f44-9b1e-0b7e85178483", "http://www.mendeley.com/documents/?uuid=cf786c31-e50a-4342-82e0-4d42e32364ed" ] }, { "id" : "ITEM-2", "itemData" : { "author" : [ { "dropping-particle" : "", "family" : "Watts", "given" : "M", "non-dropping-particle" : "", "parse-names" : false, "suffix" : "" }, { "dropping-particle" : "", "family" : "Alsop", "given" : "S A", "non-dropping-particle" : "", "parse-names" : false, "suffix" : "" } ], "container-title" : "Paper presented to the Annual Conference of the Canadian Society for the Study of Education", "id" : "ITEM-2", "issued" : { "date-parts" : [ [ "2000" ] ] }, "publisher-place" : "University of Edmonton, Canada", "title" : "Terms of Engagement: Learners and School Science", "type" : "paper-conference" }, "uris" : [ "http://www.mendeley.com/documents/?uuid=03626078-3eba-424a-873f-05bd00115204", "http://www.mendeley.com/documents/?uuid=2c01b2dd-ca95-4735-b241-6a20e4a47c61" ] } ], "mendeley" : { "formattedCitation" : "(Teixeira-Dias, Pedros</w:instrText>
      </w:r>
      <w:r w:rsidR="009F2439" w:rsidRPr="00FA4D86">
        <w:rPr>
          <w:rFonts w:ascii="Calibri" w:hAnsi="Calibri"/>
          <w:sz w:val="22"/>
          <w:szCs w:val="22"/>
          <w:lang w:val="pt-PT"/>
        </w:rPr>
        <w:instrText>a de Jesus, Neri de Souza, &amp; Watts, 2005; Watts &amp; Alsop, 2000)", "plainTextFormattedCitation" : "(Teixeira-Dias, Pedrosa de Jesus, Neri de Souza, &amp; Watts, 2005; Watts &amp; Alsop, 2000)", "previouslyFormattedCitation" : "(Teixeira-Dias, Pedrosa de Jesus, Neri de Souza, &amp; Watts, 2005; Watts &amp; Alsop, 2000)" }, "properties" : { "noteIndex" : 0 }, "schema" : "https://github.com/citation-style-language/schema/raw/master/csl-citation.json" }</w:instrText>
      </w:r>
      <w:r w:rsidR="00A87106" w:rsidRPr="0092720C">
        <w:rPr>
          <w:rFonts w:ascii="Calibri" w:hAnsi="Calibri"/>
          <w:sz w:val="22"/>
          <w:szCs w:val="22"/>
          <w:lang w:val="pt-PT"/>
        </w:rPr>
        <w:fldChar w:fldCharType="separate"/>
      </w:r>
      <w:r w:rsidR="00780FED" w:rsidRPr="00FA4D86">
        <w:rPr>
          <w:rFonts w:ascii="Calibri" w:hAnsi="Calibri"/>
          <w:sz w:val="22"/>
          <w:szCs w:val="22"/>
          <w:lang w:val="pt-PT"/>
        </w:rPr>
        <w:t>(Teixeira-Dias, Pedrosa de Jesus, Neri de Souza, &amp; Watts, 2005; Watts &amp; Alsop, 2000)</w:t>
      </w:r>
      <w:r w:rsidR="00A87106" w:rsidRPr="0092720C">
        <w:rPr>
          <w:rFonts w:ascii="Calibri" w:hAnsi="Calibri"/>
          <w:sz w:val="22"/>
          <w:szCs w:val="22"/>
          <w:lang w:val="pt-PT"/>
        </w:rPr>
        <w:fldChar w:fldCharType="end"/>
      </w:r>
      <w:r w:rsidR="00780FED" w:rsidRPr="00FA4D86">
        <w:rPr>
          <w:rFonts w:ascii="Calibri" w:hAnsi="Calibri"/>
          <w:sz w:val="22"/>
          <w:szCs w:val="22"/>
          <w:lang w:val="pt-PT"/>
        </w:rPr>
        <w:t xml:space="preserve"> … </w:t>
      </w:r>
      <w:r w:rsidR="006F28F0" w:rsidRPr="0092720C">
        <w:rPr>
          <w:rFonts w:ascii="Calibri" w:hAnsi="Calibri"/>
          <w:sz w:val="22"/>
          <w:szCs w:val="22"/>
          <w:lang w:val="pt-PT"/>
        </w:rPr>
        <w:t>De a</w:t>
      </w:r>
      <w:r w:rsidRPr="0092720C">
        <w:rPr>
          <w:rFonts w:ascii="Calibri" w:hAnsi="Calibri"/>
          <w:sz w:val="22"/>
          <w:szCs w:val="22"/>
          <w:lang w:val="pt-PT"/>
        </w:rPr>
        <w:t xml:space="preserve">cuerdo con </w:t>
      </w:r>
      <w:r w:rsidR="00A87106" w:rsidRPr="0092720C">
        <w:rPr>
          <w:rFonts w:ascii="Calibri" w:hAnsi="Calibri"/>
          <w:sz w:val="22"/>
          <w:szCs w:val="22"/>
          <w:lang w:val="pt-PT"/>
        </w:rPr>
        <w:fldChar w:fldCharType="begin" w:fldLock="1"/>
      </w:r>
      <w:r w:rsidR="009F2439" w:rsidRPr="0092720C">
        <w:rPr>
          <w:rFonts w:ascii="Calibri" w:hAnsi="Calibri"/>
          <w:sz w:val="22"/>
          <w:szCs w:val="22"/>
          <w:lang w:val="pt-PT"/>
        </w:rPr>
        <w:instrText>ADDIN CSL_CITATION { "citationItems" : [ { "id" : "ITEM-1", "itemData" : { "author" : [ { "dropping-particle" : "", "family" : "Clemente", "given" : "Mariana Ribeiro", "non-dropping-particle" : "", "parse-names" : false, "suffix" : "" }, { "dropping-particle" : "", "family" : "Vieira", "given" : "Rui", "non-dropping-particle" : "", "parse-names" : false, "suffix" : "" }, { "dropping-particle" : "", "family" : "Martins", "given" : "Filomena", "non-dropping-particle" : "", "parse-names" : false, "suffix" : "" }, { "dropping-particle" : "", "family" : "Andrade", "given" : "Ana Isabel", "non-dropping-particle" : "", "parse-names" : false, "suffix" : "" } ], "container-title" : "Internet Latent Corpus Journal", "id" : "ITEM-1", "issue" : "1", "issued" : { "date-parts" : [ [ "2013" ] ] }, "page" : "116-133", "title" : "Linguistic diversity in Aveiro, Portugal: Exploring linguistic landscape methodologies in the \u00abBeira Mar\u00bb neighborhood", "type" : "article-journal", "volume" : "3" }, "uris" : [ "http://www.mendeley.com/documents/?uuid=a22f61e2-b5c5-4d42-a0f9-04d7199337b8", "http://www.mendeley.com/documents/?uuid=90219f34-5aa3-40d3-b017-e5fa3980a4d5" ] } ], "mendeley" : { "formattedCitation" : "(Clemente, Vieira, Martins, &amp; Andrade, 2013)", "manualFormatting" : "Clemente, Vieira, Martins, &amp; Andrade, (2013)", "plainTextFormattedCitation" : "(Clemente, Vieira, Martins, &amp; Andrade, 2013)", "previouslyFormattedCitation" : "(Clemente, Vieira, Martins, &amp; Andrade, 2013)" }, "properties" : { "noteIndex" : 0 }, "schema" : "https://github.com/citation-style-language/schema/raw/master/csl-citation.json" }</w:instrText>
      </w:r>
      <w:r w:rsidR="00A87106" w:rsidRPr="0092720C">
        <w:rPr>
          <w:rFonts w:ascii="Calibri" w:hAnsi="Calibri"/>
          <w:sz w:val="22"/>
          <w:szCs w:val="22"/>
          <w:lang w:val="pt-PT"/>
        </w:rPr>
        <w:fldChar w:fldCharType="separate"/>
      </w:r>
      <w:r w:rsidR="00780FED" w:rsidRPr="0092720C">
        <w:rPr>
          <w:rFonts w:ascii="Calibri" w:hAnsi="Calibri"/>
          <w:sz w:val="22"/>
          <w:szCs w:val="22"/>
          <w:lang w:val="pt-PT"/>
        </w:rPr>
        <w:t>Clemente, Vieira, Martins, &amp; Andrade, (2013)</w:t>
      </w:r>
      <w:r w:rsidR="00A87106" w:rsidRPr="0092720C">
        <w:rPr>
          <w:rFonts w:ascii="Calibri" w:hAnsi="Calibri"/>
          <w:sz w:val="22"/>
          <w:szCs w:val="22"/>
          <w:lang w:val="pt-PT"/>
        </w:rPr>
        <w:fldChar w:fldCharType="end"/>
      </w:r>
      <w:r w:rsidR="00780FED" w:rsidRPr="0092720C">
        <w:rPr>
          <w:rFonts w:ascii="Calibri" w:hAnsi="Calibri"/>
          <w:sz w:val="22"/>
          <w:szCs w:val="22"/>
          <w:lang w:val="pt-PT"/>
        </w:rPr>
        <w:t xml:space="preserve"> </w:t>
      </w:r>
      <w:r w:rsidR="006F28F0" w:rsidRPr="0092720C">
        <w:rPr>
          <w:rFonts w:ascii="Calibri" w:hAnsi="Calibri"/>
          <w:sz w:val="22"/>
          <w:szCs w:val="22"/>
          <w:lang w:val="pt-PT"/>
        </w:rPr>
        <w:t>e</w:t>
      </w:r>
      <w:r w:rsidR="00780FED" w:rsidRPr="0092720C">
        <w:rPr>
          <w:rFonts w:ascii="Calibri" w:hAnsi="Calibri"/>
          <w:sz w:val="22"/>
          <w:szCs w:val="22"/>
          <w:lang w:val="pt-PT"/>
        </w:rPr>
        <w:t xml:space="preserve"> </w:t>
      </w:r>
      <w:r w:rsidR="00A87106" w:rsidRPr="0092720C">
        <w:rPr>
          <w:rFonts w:ascii="Calibri" w:hAnsi="Calibri"/>
          <w:sz w:val="22"/>
          <w:szCs w:val="22"/>
          <w:lang w:val="pt-PT"/>
        </w:rPr>
        <w:fldChar w:fldCharType="begin" w:fldLock="1"/>
      </w:r>
      <w:r w:rsidR="009F2439" w:rsidRPr="0092720C">
        <w:rPr>
          <w:rFonts w:ascii="Calibri" w:hAnsi="Calibri"/>
          <w:sz w:val="22"/>
          <w:szCs w:val="22"/>
          <w:lang w:val="pt-PT"/>
        </w:rPr>
        <w:instrText>ADDIN CSL_CITATION { "citationItems" : [ { "id" : "ITEM-1", "itemData" : { "abstract" : "A Colabora\u00e7\u00e3o e Coopera\u00e7\u00e3o s\u00e3o dois dos principais fatores no desenvolvimen- to de software de qualidade. Deste modo, \u00e9 de particular import\u00e2ncia anali- sar estas duas dimens\u00f5es no decorrer de um processo de desenvolvimento de software para garantir a qualidade do mesmo e permitir introduzir melhorias nos processos de desenvolvimento. Tendo como fundamentos estas premissas surgiu o modelo 4C, assente nas seguintes dimens\u00f5es: Comunica\u00e7\u00e3o, Coorde- na\u00e7\u00e3o, Colabora\u00e7\u00e3o e Coopera\u00e7\u00e3o. Este artigo descreve o modelo 4C e a sua aplicabilidade na an\u00e1lise da Metodologia H\u00edbrida de Desenvolvimento Centra- do no Utilizador (MHDCU) que serviu de base ao desenvolvimento do recurso educativo Courseware Sere \u2013 O Ser Humano e os Recursos Naturais. O modelo 4C permitiu que a an\u00e1lise ao processo definido na MHDCU fosse realizada, ten- do por base as intera\u00e7\u00f5es decorrentes nos f\u00f3runs disponibilizados no moodle. Este artigo tem por base as intera\u00e7\u00f5es ocorridas no desenvolvimento do pri- meiro ecr\u00e3, da Fase I \u2013 Petr\u00f3leo, centrando a an\u00e1lise nas dimens\u00f5es Colabora- \u00e7\u00e3o e Coopera\u00e7\u00e3o. Os resultados obtidos refor\u00e7am a import\u00e2ncia de desenvol- ver recursos educativos tendo por base o trabalho colaborativo e cooperativo assente em equipas multidisciplinares", "author" : [ { "dropping-particle" : "", "family" : "Costa", "given" : "Ant\u00f3nio Pedro", "non-droppin</w:instrText>
      </w:r>
      <w:r w:rsidR="009F2439" w:rsidRPr="0013786E">
        <w:rPr>
          <w:rFonts w:ascii="Calibri" w:hAnsi="Calibri"/>
          <w:sz w:val="22"/>
          <w:szCs w:val="22"/>
          <w:lang w:val="es-ES"/>
        </w:rPr>
        <w:instrText>g-particle" : "", "parse-names" : false, "suffix" : "" }, { "dropping-particle" : "", "family" : "Loureiro", "given" : "Maria Jo\u00e3o", "non-dropping-particle" : "", "parse-names" : false, "suffix" : "" }, { "dropping-particle" : "", "family" : "Reis", "given" : "Lu\u00eds Paulo", "non-dropping-particle" : "", "parse-names" : false, "suffix" : "" }, { "dropping-particle" : "", "family" : "Neri de Souza", "given" : "Francisl\u00ea", "non-dropping-particle" : "", "parse-names" : false, "suffix" : "" } ], "container-title" : "Revista Lus\u00f3fona de Educa\u00e7\u00e3o", "id" : "ITEM-1", "issued" : { "date-parts" : [ [ "2015" ] ] }, "page" : "19-39", "title" : "An\u00e1lise de Intera\u00e7\u00f5es Focada na Colabora\u00e7\u00e3o e Coopera\u00e7\u00e3o do Modelo 4C", "type" : "article-journal", "volume" : "29" }, "uris" : [ "http://www.mendeley.com/documents/?uuid=d516749c-ddff-4d50-9cf3-1d83b2925df9", "http://www.mendeley.com/documents/?uuid=12067614-467b-4aa2-bfc9-f75364bbd7b5" ] } ], "mendeley" : { "formattedCitation" : "(Costa, Loureiro, Reis, &amp; Neri de Souza, 2015)", "manualFormatting" : "Costa, Loureiro, Reis, &amp; Neri de Souza, (2015)", "plainTextFormattedCitation" : "(Costa, Loureiro, Reis, &amp; Neri de Souza, 2015)", "previouslyFormattedCitation" : "(Costa, Loureiro, Reis, &amp; Neri de Souza, 2015)" }, "properties" : { "noteIndex" : 0 }, "schema" : "https://github.com/citation-style-language/schema/raw/master/csl-citation.json" }</w:instrText>
      </w:r>
      <w:r w:rsidR="00A87106" w:rsidRPr="0092720C">
        <w:rPr>
          <w:rFonts w:ascii="Calibri" w:hAnsi="Calibri"/>
          <w:sz w:val="22"/>
          <w:szCs w:val="22"/>
          <w:lang w:val="pt-PT"/>
        </w:rPr>
        <w:fldChar w:fldCharType="separate"/>
      </w:r>
      <w:r w:rsidR="00780FED" w:rsidRPr="0013786E">
        <w:rPr>
          <w:rFonts w:ascii="Calibri" w:hAnsi="Calibri"/>
          <w:sz w:val="22"/>
          <w:szCs w:val="22"/>
          <w:lang w:val="es-ES"/>
        </w:rPr>
        <w:t>Costa, Loureiro, Reis, &amp; Neri de Souza, (2015)</w:t>
      </w:r>
      <w:r w:rsidR="00A87106" w:rsidRPr="0092720C">
        <w:rPr>
          <w:rFonts w:ascii="Calibri" w:hAnsi="Calibri"/>
          <w:sz w:val="22"/>
          <w:szCs w:val="22"/>
          <w:lang w:val="pt-PT"/>
        </w:rPr>
        <w:fldChar w:fldCharType="end"/>
      </w:r>
      <w:r w:rsidR="00EC3E09" w:rsidRPr="0013786E">
        <w:rPr>
          <w:rFonts w:ascii="Calibri" w:hAnsi="Calibri"/>
          <w:sz w:val="22"/>
          <w:szCs w:val="22"/>
          <w:lang w:val="es-ES"/>
        </w:rPr>
        <w:t>.</w:t>
      </w:r>
    </w:p>
    <w:p w:rsidR="00E70E92" w:rsidRPr="00421C1B" w:rsidRDefault="00E70E92" w:rsidP="00780FED">
      <w:pPr>
        <w:ind w:firstLine="0"/>
        <w:rPr>
          <w:rFonts w:ascii="Calibri" w:hAnsi="Calibri"/>
          <w:lang w:val="es-CO"/>
        </w:rPr>
      </w:pPr>
    </w:p>
    <w:p w:rsidR="00E70E92" w:rsidRPr="00421C1B" w:rsidRDefault="00BB79AE" w:rsidP="00E70E92">
      <w:pPr>
        <w:pStyle w:val="p1a"/>
        <w:rPr>
          <w:rFonts w:ascii="Calibri" w:hAnsi="Calibri"/>
          <w:lang w:val="es-CO"/>
        </w:rPr>
      </w:pPr>
      <w:r w:rsidRPr="00421C1B">
        <w:rPr>
          <w:rStyle w:val="heading3Zchn"/>
          <w:rFonts w:ascii="Calibri" w:hAnsi="Calibri"/>
          <w:lang w:val="es-CO"/>
        </w:rPr>
        <w:t>Agradecimientos</w:t>
      </w:r>
      <w:r w:rsidR="00E70E92" w:rsidRPr="00421C1B">
        <w:rPr>
          <w:rStyle w:val="heading3Zchn"/>
          <w:rFonts w:ascii="Calibri" w:hAnsi="Calibri"/>
          <w:lang w:val="es-CO"/>
        </w:rPr>
        <w:t>.</w:t>
      </w:r>
      <w:r w:rsidR="00E70E92" w:rsidRPr="00421C1B">
        <w:rPr>
          <w:rFonts w:ascii="Calibri" w:hAnsi="Calibri"/>
          <w:lang w:val="es-CO"/>
        </w:rPr>
        <w:t xml:space="preserve"> </w:t>
      </w:r>
      <w:r w:rsidR="00421C1B" w:rsidRPr="00421C1B">
        <w:rPr>
          <w:rFonts w:ascii="Calibri" w:hAnsi="Calibri"/>
          <w:lang w:val="es-CO"/>
        </w:rPr>
        <w:t xml:space="preserve"> Esta sección debe ser tratada como de 3º </w:t>
      </w:r>
      <w:r w:rsidRPr="00421C1B">
        <w:rPr>
          <w:rFonts w:ascii="Calibri" w:hAnsi="Calibri"/>
          <w:lang w:val="es-CO"/>
        </w:rPr>
        <w:t>nivel</w:t>
      </w:r>
      <w:r w:rsidR="00421C1B" w:rsidRPr="00421C1B">
        <w:rPr>
          <w:rFonts w:ascii="Calibri" w:hAnsi="Calibri"/>
          <w:lang w:val="es-CO"/>
        </w:rPr>
        <w:t xml:space="preserve"> y no </w:t>
      </w:r>
      <w:r w:rsidR="00455485">
        <w:rPr>
          <w:rFonts w:ascii="Calibri" w:hAnsi="Calibri"/>
          <w:lang w:val="es-CO"/>
        </w:rPr>
        <w:t>debe</w:t>
      </w:r>
      <w:r w:rsidR="006F28F0" w:rsidRPr="00421C1B">
        <w:rPr>
          <w:rFonts w:ascii="Calibri" w:hAnsi="Calibri"/>
          <w:lang w:val="es-CO"/>
        </w:rPr>
        <w:t xml:space="preserve"> te</w:t>
      </w:r>
      <w:r w:rsidR="00421C1B" w:rsidRPr="00421C1B">
        <w:rPr>
          <w:rFonts w:ascii="Calibri" w:hAnsi="Calibri"/>
          <w:lang w:val="es-CO"/>
        </w:rPr>
        <w:t xml:space="preserve">ner atribuida una </w:t>
      </w:r>
      <w:r w:rsidRPr="00421C1B">
        <w:rPr>
          <w:rFonts w:ascii="Calibri" w:hAnsi="Calibri"/>
          <w:lang w:val="es-CO"/>
        </w:rPr>
        <w:t>numeración</w:t>
      </w:r>
      <w:r w:rsidR="00421C1B" w:rsidRPr="00421C1B">
        <w:rPr>
          <w:rFonts w:ascii="Calibri" w:hAnsi="Calibri"/>
          <w:lang w:val="es-CO"/>
        </w:rPr>
        <w:t xml:space="preserve">. </w:t>
      </w:r>
    </w:p>
    <w:p w:rsidR="0095068A" w:rsidRPr="00FA4D86" w:rsidRDefault="00BB79AE" w:rsidP="00EC7805">
      <w:pPr>
        <w:pStyle w:val="heading1"/>
        <w:outlineLvl w:val="0"/>
        <w:rPr>
          <w:rFonts w:ascii="Calibri" w:hAnsi="Calibri"/>
        </w:rPr>
      </w:pPr>
      <w:proofErr w:type="spellStart"/>
      <w:r w:rsidRPr="00FA4D86">
        <w:rPr>
          <w:rFonts w:ascii="Calibri" w:hAnsi="Calibri"/>
        </w:rPr>
        <w:t>Referencias</w:t>
      </w:r>
      <w:proofErr w:type="spellEnd"/>
    </w:p>
    <w:p w:rsidR="00EC3E09" w:rsidRPr="009D3356" w:rsidRDefault="00A87106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Calibri" w:hAnsi="Calibri"/>
          <w:noProof/>
          <w:sz w:val="22"/>
          <w:szCs w:val="24"/>
        </w:rPr>
      </w:pPr>
      <w:r w:rsidRPr="00421C1B">
        <w:rPr>
          <w:rFonts w:ascii="Calibri" w:hAnsi="Calibri"/>
          <w:sz w:val="22"/>
          <w:szCs w:val="22"/>
          <w:lang w:val="es-CO"/>
        </w:rPr>
        <w:fldChar w:fldCharType="begin" w:fldLock="1"/>
      </w:r>
      <w:r w:rsidR="00780FED" w:rsidRPr="009D3356">
        <w:rPr>
          <w:rFonts w:ascii="Calibri" w:hAnsi="Calibri"/>
          <w:sz w:val="22"/>
          <w:szCs w:val="22"/>
        </w:rPr>
        <w:instrText xml:space="preserve">ADDIN Mendeley Bibliography CSL_BIBLIOGRAPHY </w:instrText>
      </w:r>
      <w:r w:rsidRPr="00421C1B">
        <w:rPr>
          <w:rFonts w:ascii="Calibri" w:hAnsi="Calibri"/>
          <w:sz w:val="22"/>
          <w:szCs w:val="22"/>
          <w:lang w:val="es-CO"/>
        </w:rPr>
        <w:fldChar w:fldCharType="separate"/>
      </w:r>
      <w:r w:rsidR="00EC3E09" w:rsidRPr="009D3356">
        <w:rPr>
          <w:rFonts w:ascii="Calibri" w:hAnsi="Calibri"/>
          <w:noProof/>
          <w:sz w:val="22"/>
          <w:szCs w:val="24"/>
        </w:rPr>
        <w:t xml:space="preserve">Biggs, J. (1999). </w:t>
      </w:r>
      <w:r w:rsidR="00EC3E09" w:rsidRPr="009D3356">
        <w:rPr>
          <w:rFonts w:ascii="Calibri" w:hAnsi="Calibri"/>
          <w:i/>
          <w:iCs/>
          <w:noProof/>
          <w:sz w:val="22"/>
          <w:szCs w:val="24"/>
        </w:rPr>
        <w:t>Teaching for quality learning at university</w:t>
      </w:r>
      <w:r w:rsidR="00EC3E09" w:rsidRPr="009D3356">
        <w:rPr>
          <w:rFonts w:ascii="Calibri" w:hAnsi="Calibri"/>
          <w:noProof/>
          <w:sz w:val="22"/>
          <w:szCs w:val="24"/>
        </w:rPr>
        <w:t>. Philadelphia: Open University Press.</w:t>
      </w:r>
    </w:p>
    <w:p w:rsidR="00EC3E09" w:rsidRPr="00FA4D86" w:rsidRDefault="00EC3E09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Calibri" w:hAnsi="Calibri"/>
          <w:noProof/>
          <w:sz w:val="22"/>
          <w:szCs w:val="24"/>
          <w:lang w:val="pt-PT"/>
        </w:rPr>
      </w:pPr>
      <w:r w:rsidRPr="009D3356">
        <w:rPr>
          <w:rFonts w:ascii="Calibri" w:hAnsi="Calibri"/>
          <w:noProof/>
          <w:sz w:val="22"/>
          <w:szCs w:val="24"/>
        </w:rPr>
        <w:t xml:space="preserve">Clemente, M. R., Vieira, R., Martins, F., &amp; Andrade, A. I. (2013). Linguistic diversity in Aveiro, Portugal: Exploring linguistic landscape methodologies in the «Beira Mar» neighborhood. </w:t>
      </w:r>
      <w:r w:rsidRPr="00FA4D86">
        <w:rPr>
          <w:rFonts w:ascii="Calibri" w:hAnsi="Calibri"/>
          <w:i/>
          <w:iCs/>
          <w:noProof/>
          <w:sz w:val="22"/>
          <w:szCs w:val="24"/>
          <w:lang w:val="pt-PT"/>
        </w:rPr>
        <w:t>Internet Latent Corpus Journal</w:t>
      </w:r>
      <w:r w:rsidRPr="00FA4D86">
        <w:rPr>
          <w:rFonts w:ascii="Calibri" w:hAnsi="Calibri"/>
          <w:noProof/>
          <w:sz w:val="22"/>
          <w:szCs w:val="24"/>
          <w:lang w:val="pt-PT"/>
        </w:rPr>
        <w:t xml:space="preserve">, </w:t>
      </w:r>
      <w:r w:rsidRPr="00FA4D86">
        <w:rPr>
          <w:rFonts w:ascii="Calibri" w:hAnsi="Calibri"/>
          <w:i/>
          <w:iCs/>
          <w:noProof/>
          <w:sz w:val="22"/>
          <w:szCs w:val="24"/>
          <w:lang w:val="pt-PT"/>
        </w:rPr>
        <w:t>3</w:t>
      </w:r>
      <w:r w:rsidRPr="00FA4D86">
        <w:rPr>
          <w:rFonts w:ascii="Calibri" w:hAnsi="Calibri"/>
          <w:noProof/>
          <w:sz w:val="22"/>
          <w:szCs w:val="24"/>
          <w:lang w:val="pt-PT"/>
        </w:rPr>
        <w:t>(1), 116–133.</w:t>
      </w:r>
    </w:p>
    <w:p w:rsidR="00EC3E09" w:rsidRPr="00FA4D86" w:rsidRDefault="00EC3E09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Calibri" w:hAnsi="Calibri"/>
          <w:noProof/>
          <w:sz w:val="22"/>
          <w:szCs w:val="24"/>
          <w:lang w:val="pt-PT"/>
        </w:rPr>
      </w:pPr>
      <w:r w:rsidRPr="00FA4D86">
        <w:rPr>
          <w:rFonts w:ascii="Calibri" w:hAnsi="Calibri"/>
          <w:noProof/>
          <w:sz w:val="22"/>
          <w:szCs w:val="24"/>
          <w:lang w:val="pt-PT"/>
        </w:rPr>
        <w:t xml:space="preserve">Costa, A. P., Loureiro, M. J., Reis, L. P., &amp; Neri de Souza, F. (2015). Análise de Interações Focada na Colaboração e Cooperação do Modelo 4C. </w:t>
      </w:r>
      <w:r w:rsidRPr="00FA4D86">
        <w:rPr>
          <w:rFonts w:ascii="Calibri" w:hAnsi="Calibri"/>
          <w:i/>
          <w:iCs/>
          <w:noProof/>
          <w:sz w:val="22"/>
          <w:szCs w:val="24"/>
          <w:lang w:val="pt-PT"/>
        </w:rPr>
        <w:t>Revista Lusófona de Educação</w:t>
      </w:r>
      <w:r w:rsidRPr="00FA4D86">
        <w:rPr>
          <w:rFonts w:ascii="Calibri" w:hAnsi="Calibri"/>
          <w:noProof/>
          <w:sz w:val="22"/>
          <w:szCs w:val="24"/>
          <w:lang w:val="pt-PT"/>
        </w:rPr>
        <w:t xml:space="preserve">, </w:t>
      </w:r>
      <w:r w:rsidRPr="00FA4D86">
        <w:rPr>
          <w:rFonts w:ascii="Calibri" w:hAnsi="Calibri"/>
          <w:i/>
          <w:iCs/>
          <w:noProof/>
          <w:sz w:val="22"/>
          <w:szCs w:val="24"/>
          <w:lang w:val="pt-PT"/>
        </w:rPr>
        <w:t>29</w:t>
      </w:r>
      <w:r w:rsidRPr="00FA4D86">
        <w:rPr>
          <w:rFonts w:ascii="Calibri" w:hAnsi="Calibri"/>
          <w:noProof/>
          <w:sz w:val="22"/>
          <w:szCs w:val="24"/>
          <w:lang w:val="pt-PT"/>
        </w:rPr>
        <w:t>, 19–39.</w:t>
      </w:r>
    </w:p>
    <w:p w:rsidR="00EC3E09" w:rsidRPr="009D3356" w:rsidRDefault="00EC3E09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Calibri" w:hAnsi="Calibri"/>
          <w:noProof/>
          <w:sz w:val="22"/>
          <w:szCs w:val="24"/>
        </w:rPr>
      </w:pPr>
      <w:r w:rsidRPr="00FA4D86">
        <w:rPr>
          <w:rFonts w:ascii="Calibri" w:hAnsi="Calibri"/>
          <w:noProof/>
          <w:sz w:val="22"/>
          <w:szCs w:val="24"/>
          <w:lang w:val="pt-PT"/>
        </w:rPr>
        <w:t xml:space="preserve">Teixeira-Dias, J. J. C., Pedrosa de Jesus, H., Neri de Souza, F., &amp; Watts, D. M. (2005). </w:t>
      </w:r>
      <w:r w:rsidRPr="009D3356">
        <w:rPr>
          <w:rFonts w:ascii="Calibri" w:hAnsi="Calibri"/>
          <w:noProof/>
          <w:sz w:val="22"/>
          <w:szCs w:val="24"/>
        </w:rPr>
        <w:t xml:space="preserve">Teaching for Quality Learning in Chemistry. </w:t>
      </w:r>
      <w:r w:rsidRPr="009D3356">
        <w:rPr>
          <w:rFonts w:ascii="Calibri" w:hAnsi="Calibri"/>
          <w:i/>
          <w:iCs/>
          <w:noProof/>
          <w:sz w:val="22"/>
          <w:szCs w:val="24"/>
        </w:rPr>
        <w:t>International Journal of Science Education</w:t>
      </w:r>
      <w:r w:rsidRPr="009D3356">
        <w:rPr>
          <w:rFonts w:ascii="Calibri" w:hAnsi="Calibri"/>
          <w:noProof/>
          <w:sz w:val="22"/>
          <w:szCs w:val="24"/>
        </w:rPr>
        <w:t xml:space="preserve">, </w:t>
      </w:r>
      <w:r w:rsidRPr="009D3356">
        <w:rPr>
          <w:rFonts w:ascii="Calibri" w:hAnsi="Calibri"/>
          <w:i/>
          <w:iCs/>
          <w:noProof/>
          <w:sz w:val="22"/>
          <w:szCs w:val="24"/>
        </w:rPr>
        <w:t>27</w:t>
      </w:r>
      <w:r w:rsidRPr="009D3356">
        <w:rPr>
          <w:rFonts w:ascii="Calibri" w:hAnsi="Calibri"/>
          <w:noProof/>
          <w:sz w:val="22"/>
          <w:szCs w:val="24"/>
        </w:rPr>
        <w:t>(9), 1123–1137.</w:t>
      </w:r>
    </w:p>
    <w:p w:rsidR="00EC3E09" w:rsidRPr="00421C1B" w:rsidRDefault="00EC3E09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Calibri" w:hAnsi="Calibri"/>
          <w:noProof/>
          <w:sz w:val="22"/>
          <w:lang w:val="es-CO"/>
        </w:rPr>
      </w:pPr>
      <w:r w:rsidRPr="009D3356">
        <w:rPr>
          <w:rFonts w:ascii="Calibri" w:hAnsi="Calibri"/>
          <w:noProof/>
          <w:sz w:val="22"/>
          <w:szCs w:val="24"/>
        </w:rPr>
        <w:t xml:space="preserve">Watts, M., &amp; Alsop, S. A. (2000). Terms of Engagement: Learners and School Science. In </w:t>
      </w:r>
      <w:r w:rsidRPr="009D3356">
        <w:rPr>
          <w:rFonts w:ascii="Calibri" w:hAnsi="Calibri"/>
          <w:i/>
          <w:iCs/>
          <w:noProof/>
          <w:sz w:val="22"/>
          <w:szCs w:val="24"/>
        </w:rPr>
        <w:t>Paper presented to the Annual Conference of the Canadian Society for the Study of Education</w:t>
      </w:r>
      <w:r w:rsidRPr="009D3356">
        <w:rPr>
          <w:rFonts w:ascii="Calibri" w:hAnsi="Calibri"/>
          <w:noProof/>
          <w:sz w:val="22"/>
          <w:szCs w:val="24"/>
        </w:rPr>
        <w:t xml:space="preserve">. </w:t>
      </w:r>
      <w:r w:rsidRPr="00421C1B">
        <w:rPr>
          <w:rFonts w:ascii="Calibri" w:hAnsi="Calibri"/>
          <w:noProof/>
          <w:sz w:val="22"/>
          <w:szCs w:val="24"/>
          <w:lang w:val="es-CO"/>
        </w:rPr>
        <w:t>University of Edmonton, Canada.</w:t>
      </w:r>
    </w:p>
    <w:p w:rsidR="00D66A80" w:rsidRPr="00421C1B" w:rsidRDefault="00A87106" w:rsidP="00BB79AE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Calibri" w:hAnsi="Calibri"/>
          <w:lang w:val="es-CO"/>
        </w:rPr>
      </w:pPr>
      <w:r w:rsidRPr="00421C1B">
        <w:rPr>
          <w:rFonts w:ascii="Calibri" w:hAnsi="Calibri"/>
          <w:sz w:val="22"/>
          <w:szCs w:val="22"/>
          <w:lang w:val="es-CO"/>
        </w:rPr>
        <w:fldChar w:fldCharType="end"/>
      </w:r>
    </w:p>
    <w:sectPr w:rsidR="00D66A80" w:rsidRPr="00421C1B" w:rsidSect="001A642C">
      <w:footerReference w:type="even" r:id="rId12"/>
      <w:footerReference w:type="default" r:id="rId13"/>
      <w:footerReference w:type="first" r:id="rId14"/>
      <w:type w:val="continuous"/>
      <w:pgSz w:w="11907" w:h="16840" w:code="9"/>
      <w:pgMar w:top="1701" w:right="1418" w:bottom="2155" w:left="1418" w:header="2381" w:footer="138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A7D" w:rsidRDefault="00802A7D">
      <w:r>
        <w:separator/>
      </w:r>
    </w:p>
  </w:endnote>
  <w:endnote w:type="continuationSeparator" w:id="0">
    <w:p w:rsidR="00802A7D" w:rsidRDefault="0080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356" w:rsidRDefault="009D3356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-267335</wp:posOffset>
          </wp:positionV>
          <wp:extent cx="1939925" cy="1290955"/>
          <wp:effectExtent l="0" t="0" r="3175" b="4445"/>
          <wp:wrapTight wrapText="bothSides">
            <wp:wrapPolygon edited="0">
              <wp:start x="1909" y="0"/>
              <wp:lineTo x="0" y="3506"/>
              <wp:lineTo x="0" y="14343"/>
              <wp:lineTo x="6575" y="15300"/>
              <wp:lineTo x="6575" y="21356"/>
              <wp:lineTo x="9969" y="21356"/>
              <wp:lineTo x="14848" y="20399"/>
              <wp:lineTo x="19726" y="17849"/>
              <wp:lineTo x="19514" y="15300"/>
              <wp:lineTo x="21423" y="14343"/>
              <wp:lineTo x="21423" y="10200"/>
              <wp:lineTo x="19514" y="10200"/>
              <wp:lineTo x="19726" y="8287"/>
              <wp:lineTo x="19090" y="6694"/>
              <wp:lineTo x="17181" y="5100"/>
              <wp:lineTo x="17605" y="3506"/>
              <wp:lineTo x="5091" y="0"/>
              <wp:lineTo x="1909" y="0"/>
            </wp:wrapPolygon>
          </wp:wrapTight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12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356" w:rsidRDefault="009D3356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-267335</wp:posOffset>
          </wp:positionV>
          <wp:extent cx="1939925" cy="1290955"/>
          <wp:effectExtent l="0" t="0" r="3175" b="4445"/>
          <wp:wrapTight wrapText="bothSides">
            <wp:wrapPolygon edited="0">
              <wp:start x="1909" y="0"/>
              <wp:lineTo x="0" y="3506"/>
              <wp:lineTo x="0" y="14343"/>
              <wp:lineTo x="6575" y="15300"/>
              <wp:lineTo x="6575" y="21356"/>
              <wp:lineTo x="9969" y="21356"/>
              <wp:lineTo x="14848" y="20399"/>
              <wp:lineTo x="19726" y="17849"/>
              <wp:lineTo x="19514" y="15300"/>
              <wp:lineTo x="21423" y="14343"/>
              <wp:lineTo x="21423" y="10200"/>
              <wp:lineTo x="19514" y="10200"/>
              <wp:lineTo x="19726" y="8287"/>
              <wp:lineTo x="19090" y="6694"/>
              <wp:lineTo x="17181" y="5100"/>
              <wp:lineTo x="17605" y="3506"/>
              <wp:lineTo x="5091" y="0"/>
              <wp:lineTo x="1909" y="0"/>
            </wp:wrapPolygon>
          </wp:wrapTight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12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356" w:rsidRDefault="009D3356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-260985</wp:posOffset>
          </wp:positionV>
          <wp:extent cx="1939925" cy="1290955"/>
          <wp:effectExtent l="0" t="0" r="3175" b="4445"/>
          <wp:wrapTight wrapText="bothSides">
            <wp:wrapPolygon edited="0">
              <wp:start x="1909" y="0"/>
              <wp:lineTo x="0" y="3506"/>
              <wp:lineTo x="0" y="14343"/>
              <wp:lineTo x="6575" y="15300"/>
              <wp:lineTo x="6575" y="21356"/>
              <wp:lineTo x="9969" y="21356"/>
              <wp:lineTo x="14848" y="20399"/>
              <wp:lineTo x="19726" y="17849"/>
              <wp:lineTo x="19514" y="15300"/>
              <wp:lineTo x="21423" y="14343"/>
              <wp:lineTo x="21423" y="10200"/>
              <wp:lineTo x="19514" y="10200"/>
              <wp:lineTo x="19726" y="8287"/>
              <wp:lineTo x="19090" y="6694"/>
              <wp:lineTo x="17181" y="5100"/>
              <wp:lineTo x="17605" y="3506"/>
              <wp:lineTo x="5091" y="0"/>
              <wp:lineTo x="1909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12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A7D" w:rsidRDefault="00802A7D">
      <w:r>
        <w:separator/>
      </w:r>
    </w:p>
  </w:footnote>
  <w:footnote w:type="continuationSeparator" w:id="0">
    <w:p w:rsidR="00802A7D" w:rsidRDefault="00802A7D">
      <w:r>
        <w:continuationSeparator/>
      </w:r>
    </w:p>
  </w:footnote>
  <w:footnote w:id="1">
    <w:p w:rsidR="009D3356" w:rsidRPr="00592F80" w:rsidRDefault="009D3356" w:rsidP="00504DB1">
      <w:pPr>
        <w:pStyle w:val="FunotentextFootnote"/>
        <w:rPr>
          <w:lang w:val="es-419"/>
        </w:rPr>
      </w:pPr>
      <w:r w:rsidRPr="00A63B31">
        <w:rPr>
          <w:rStyle w:val="Refdenotaderodap"/>
          <w:lang w:val="pt-PT"/>
        </w:rPr>
        <w:footnoteRef/>
      </w:r>
      <w:r w:rsidRPr="00592F80">
        <w:rPr>
          <w:lang w:val="es-419"/>
        </w:rPr>
        <w:t xml:space="preserve"> </w:t>
      </w:r>
      <w:r w:rsidRPr="00592F80">
        <w:rPr>
          <w:rFonts w:asciiTheme="majorHAnsi" w:hAnsiTheme="majorHAnsi"/>
          <w:szCs w:val="18"/>
          <w:lang w:val="es-419"/>
        </w:rPr>
        <w:t>Por favor, tome nota d</w:t>
      </w:r>
      <w:r w:rsidR="000748C0">
        <w:rPr>
          <w:rFonts w:asciiTheme="majorHAnsi" w:hAnsiTheme="majorHAnsi"/>
          <w:szCs w:val="18"/>
          <w:lang w:val="es-419"/>
        </w:rPr>
        <w:t>e que el editorial de CIAIQ</w:t>
      </w:r>
      <w:r w:rsidRPr="00592F80">
        <w:rPr>
          <w:rFonts w:asciiTheme="majorHAnsi" w:hAnsiTheme="majorHAnsi"/>
          <w:szCs w:val="18"/>
          <w:lang w:val="es-419"/>
        </w:rPr>
        <w:t xml:space="preserve"> parte del supuesto de que todos los autores utilizan la convención occidental de nombres, nombres precedidos de apellidos. Ello determinará la estructura de los nombres en los encabezados y el índice de autores.</w:t>
      </w:r>
    </w:p>
    <w:p w:rsidR="009D3356" w:rsidRPr="00592F80" w:rsidRDefault="009D3356" w:rsidP="00D53BF6">
      <w:pPr>
        <w:pStyle w:val="Textodenotaderodap"/>
        <w:rPr>
          <w:lang w:val="es-419"/>
        </w:rPr>
      </w:pPr>
    </w:p>
  </w:footnote>
  <w:footnote w:id="2">
    <w:p w:rsidR="00F34DED" w:rsidRPr="00F34DED" w:rsidRDefault="00F34DED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Pr="000748C0">
        <w:rPr>
          <w:rFonts w:asciiTheme="majorHAnsi" w:hAnsiTheme="majorHAnsi"/>
          <w:szCs w:val="18"/>
          <w:lang w:val="es-419"/>
        </w:rPr>
        <w:t>Número máximo de autores por artículo: 6 (seis).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563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0FE4D956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Cabealho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Cabealho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Cabealho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Cabealho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Cabealho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Cabealho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2" w15:restartNumberingAfterBreak="0">
    <w:nsid w:val="33BF5470"/>
    <w:multiLevelType w:val="singleLevel"/>
    <w:tmpl w:val="6F4E66F0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3" w15:restartNumberingAfterBreak="0">
    <w:nsid w:val="368B36D6"/>
    <w:multiLevelType w:val="hybridMultilevel"/>
    <w:tmpl w:val="6F4E66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2DC"/>
    <w:rsid w:val="000003B1"/>
    <w:rsid w:val="00040D46"/>
    <w:rsid w:val="00050DFE"/>
    <w:rsid w:val="00053BA6"/>
    <w:rsid w:val="000748C0"/>
    <w:rsid w:val="000779C0"/>
    <w:rsid w:val="00094440"/>
    <w:rsid w:val="000A0A9D"/>
    <w:rsid w:val="000C6B24"/>
    <w:rsid w:val="000D040D"/>
    <w:rsid w:val="000E4EF4"/>
    <w:rsid w:val="0013786E"/>
    <w:rsid w:val="00162E81"/>
    <w:rsid w:val="00165C6D"/>
    <w:rsid w:val="001902C1"/>
    <w:rsid w:val="0019154E"/>
    <w:rsid w:val="001A642C"/>
    <w:rsid w:val="001D3036"/>
    <w:rsid w:val="001E2B8E"/>
    <w:rsid w:val="001E3409"/>
    <w:rsid w:val="001F11F8"/>
    <w:rsid w:val="00203798"/>
    <w:rsid w:val="00207623"/>
    <w:rsid w:val="0022796A"/>
    <w:rsid w:val="00230296"/>
    <w:rsid w:val="002375DF"/>
    <w:rsid w:val="00245D70"/>
    <w:rsid w:val="00252BAB"/>
    <w:rsid w:val="002A3EE9"/>
    <w:rsid w:val="002A5CC0"/>
    <w:rsid w:val="002B3B05"/>
    <w:rsid w:val="002C2BBD"/>
    <w:rsid w:val="002C7E67"/>
    <w:rsid w:val="002E256E"/>
    <w:rsid w:val="00315D1E"/>
    <w:rsid w:val="003160F7"/>
    <w:rsid w:val="0033019D"/>
    <w:rsid w:val="0033504A"/>
    <w:rsid w:val="0033684D"/>
    <w:rsid w:val="00360D18"/>
    <w:rsid w:val="00386500"/>
    <w:rsid w:val="003C5FA0"/>
    <w:rsid w:val="003D1448"/>
    <w:rsid w:val="003D3164"/>
    <w:rsid w:val="003D3C40"/>
    <w:rsid w:val="003D5C7E"/>
    <w:rsid w:val="003F159B"/>
    <w:rsid w:val="003F4595"/>
    <w:rsid w:val="004072A8"/>
    <w:rsid w:val="00420D5B"/>
    <w:rsid w:val="00421C1B"/>
    <w:rsid w:val="00422C0D"/>
    <w:rsid w:val="00431AA1"/>
    <w:rsid w:val="00455485"/>
    <w:rsid w:val="004846B8"/>
    <w:rsid w:val="004A3B36"/>
    <w:rsid w:val="004B4875"/>
    <w:rsid w:val="004B7463"/>
    <w:rsid w:val="004C31AA"/>
    <w:rsid w:val="004D2924"/>
    <w:rsid w:val="004E2C8E"/>
    <w:rsid w:val="00504DB1"/>
    <w:rsid w:val="005138C6"/>
    <w:rsid w:val="00514050"/>
    <w:rsid w:val="005154B2"/>
    <w:rsid w:val="00554ECE"/>
    <w:rsid w:val="0055524C"/>
    <w:rsid w:val="005802A5"/>
    <w:rsid w:val="00586CFF"/>
    <w:rsid w:val="00592F80"/>
    <w:rsid w:val="005B1E72"/>
    <w:rsid w:val="005F632A"/>
    <w:rsid w:val="005F6C40"/>
    <w:rsid w:val="00604560"/>
    <w:rsid w:val="006225EA"/>
    <w:rsid w:val="00652234"/>
    <w:rsid w:val="00657488"/>
    <w:rsid w:val="00671AC3"/>
    <w:rsid w:val="0067477F"/>
    <w:rsid w:val="00674E12"/>
    <w:rsid w:val="006938CB"/>
    <w:rsid w:val="006962C6"/>
    <w:rsid w:val="006A0555"/>
    <w:rsid w:val="006A1BD8"/>
    <w:rsid w:val="006B13EC"/>
    <w:rsid w:val="006B229F"/>
    <w:rsid w:val="006D5A7B"/>
    <w:rsid w:val="006F28F0"/>
    <w:rsid w:val="0070520C"/>
    <w:rsid w:val="007131A7"/>
    <w:rsid w:val="007309D0"/>
    <w:rsid w:val="00740BF9"/>
    <w:rsid w:val="00751DAA"/>
    <w:rsid w:val="00755A02"/>
    <w:rsid w:val="00780FED"/>
    <w:rsid w:val="00797204"/>
    <w:rsid w:val="007F10B7"/>
    <w:rsid w:val="007F496E"/>
    <w:rsid w:val="007F4D5F"/>
    <w:rsid w:val="00801A22"/>
    <w:rsid w:val="00802A7D"/>
    <w:rsid w:val="00810505"/>
    <w:rsid w:val="00814A93"/>
    <w:rsid w:val="00885521"/>
    <w:rsid w:val="008900B0"/>
    <w:rsid w:val="008A0799"/>
    <w:rsid w:val="008A4F25"/>
    <w:rsid w:val="008B0E15"/>
    <w:rsid w:val="008B6A49"/>
    <w:rsid w:val="008C0E49"/>
    <w:rsid w:val="008C14CC"/>
    <w:rsid w:val="008C4213"/>
    <w:rsid w:val="008E5FFE"/>
    <w:rsid w:val="00914605"/>
    <w:rsid w:val="009179D1"/>
    <w:rsid w:val="0092720C"/>
    <w:rsid w:val="00941474"/>
    <w:rsid w:val="0094158C"/>
    <w:rsid w:val="0095068A"/>
    <w:rsid w:val="0099297D"/>
    <w:rsid w:val="009942DC"/>
    <w:rsid w:val="009A3466"/>
    <w:rsid w:val="009A3DAA"/>
    <w:rsid w:val="009A7FB7"/>
    <w:rsid w:val="009B1D59"/>
    <w:rsid w:val="009B257C"/>
    <w:rsid w:val="009B5106"/>
    <w:rsid w:val="009C29AF"/>
    <w:rsid w:val="009C4BDC"/>
    <w:rsid w:val="009D3356"/>
    <w:rsid w:val="009D4A0D"/>
    <w:rsid w:val="009F0DFB"/>
    <w:rsid w:val="009F2439"/>
    <w:rsid w:val="009F4136"/>
    <w:rsid w:val="00A02F42"/>
    <w:rsid w:val="00A066B6"/>
    <w:rsid w:val="00A06878"/>
    <w:rsid w:val="00A44C01"/>
    <w:rsid w:val="00A46853"/>
    <w:rsid w:val="00A50869"/>
    <w:rsid w:val="00A61B46"/>
    <w:rsid w:val="00A62988"/>
    <w:rsid w:val="00A63B31"/>
    <w:rsid w:val="00A65125"/>
    <w:rsid w:val="00A8258F"/>
    <w:rsid w:val="00A82AC2"/>
    <w:rsid w:val="00A87106"/>
    <w:rsid w:val="00AC04E3"/>
    <w:rsid w:val="00AD7E1D"/>
    <w:rsid w:val="00B05432"/>
    <w:rsid w:val="00B066E8"/>
    <w:rsid w:val="00B069EE"/>
    <w:rsid w:val="00B737BD"/>
    <w:rsid w:val="00B84FE4"/>
    <w:rsid w:val="00B9008F"/>
    <w:rsid w:val="00B953BA"/>
    <w:rsid w:val="00BA4722"/>
    <w:rsid w:val="00BA4C75"/>
    <w:rsid w:val="00BB79AE"/>
    <w:rsid w:val="00BC7EDA"/>
    <w:rsid w:val="00BD33FD"/>
    <w:rsid w:val="00C16F71"/>
    <w:rsid w:val="00C21DCE"/>
    <w:rsid w:val="00C27BCB"/>
    <w:rsid w:val="00C6491F"/>
    <w:rsid w:val="00C73E8C"/>
    <w:rsid w:val="00C81ACE"/>
    <w:rsid w:val="00C85F68"/>
    <w:rsid w:val="00C951AE"/>
    <w:rsid w:val="00C95EFA"/>
    <w:rsid w:val="00CA543A"/>
    <w:rsid w:val="00CB2306"/>
    <w:rsid w:val="00CC2294"/>
    <w:rsid w:val="00CF0521"/>
    <w:rsid w:val="00CF3BCD"/>
    <w:rsid w:val="00CF6210"/>
    <w:rsid w:val="00D15D54"/>
    <w:rsid w:val="00D20809"/>
    <w:rsid w:val="00D25733"/>
    <w:rsid w:val="00D44528"/>
    <w:rsid w:val="00D46E59"/>
    <w:rsid w:val="00D53BF6"/>
    <w:rsid w:val="00D55195"/>
    <w:rsid w:val="00D66A80"/>
    <w:rsid w:val="00D718D1"/>
    <w:rsid w:val="00D806AF"/>
    <w:rsid w:val="00D8313E"/>
    <w:rsid w:val="00DA6388"/>
    <w:rsid w:val="00DC2926"/>
    <w:rsid w:val="00DD625B"/>
    <w:rsid w:val="00E208F3"/>
    <w:rsid w:val="00E3194C"/>
    <w:rsid w:val="00E3380D"/>
    <w:rsid w:val="00E35209"/>
    <w:rsid w:val="00E4082B"/>
    <w:rsid w:val="00E70E92"/>
    <w:rsid w:val="00E80F24"/>
    <w:rsid w:val="00EA1D86"/>
    <w:rsid w:val="00EA3C57"/>
    <w:rsid w:val="00EC3E09"/>
    <w:rsid w:val="00EC7805"/>
    <w:rsid w:val="00F00716"/>
    <w:rsid w:val="00F01C4F"/>
    <w:rsid w:val="00F01F5D"/>
    <w:rsid w:val="00F0260A"/>
    <w:rsid w:val="00F258CE"/>
    <w:rsid w:val="00F34DED"/>
    <w:rsid w:val="00F35037"/>
    <w:rsid w:val="00F36F61"/>
    <w:rsid w:val="00F54FCB"/>
    <w:rsid w:val="00F95A8B"/>
    <w:rsid w:val="00FA0BD0"/>
    <w:rsid w:val="00FA3E7B"/>
    <w:rsid w:val="00FA4D86"/>
    <w:rsid w:val="00FC289B"/>
    <w:rsid w:val="00F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3AA1D87"/>
  <w15:docId w15:val="{B1EFE329-2659-4899-985C-A0A9C825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1D59"/>
    <w:pPr>
      <w:ind w:firstLine="227"/>
      <w:jc w:val="both"/>
    </w:pPr>
    <w:rPr>
      <w:rFonts w:ascii="Times" w:hAnsi="Times"/>
      <w:lang w:val="en-US" w:eastAsia="de-DE"/>
    </w:rPr>
  </w:style>
  <w:style w:type="paragraph" w:styleId="Ttulo1">
    <w:name w:val="heading 1"/>
    <w:basedOn w:val="Normal"/>
    <w:next w:val="Normal"/>
    <w:qFormat/>
    <w:rsid w:val="006B229F"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Cabealho2">
    <w:name w:val="heading 2"/>
    <w:basedOn w:val="Normal"/>
    <w:next w:val="Normal"/>
    <w:qFormat/>
    <w:rsid w:val="006B229F"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Cabealho3">
    <w:name w:val="heading 3"/>
    <w:basedOn w:val="Normal"/>
    <w:next w:val="Normal"/>
    <w:qFormat/>
    <w:rsid w:val="006B229F"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Cabealho4">
    <w:name w:val="heading 4"/>
    <w:basedOn w:val="Normal"/>
    <w:next w:val="Normal"/>
    <w:qFormat/>
    <w:rsid w:val="006B229F"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Cabealho5">
    <w:name w:val="heading 5"/>
    <w:basedOn w:val="Normal"/>
    <w:next w:val="Normal"/>
    <w:qFormat/>
    <w:rsid w:val="006B229F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qFormat/>
    <w:rsid w:val="006B229F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Cabealho7">
    <w:name w:val="heading 7"/>
    <w:basedOn w:val="Normal"/>
    <w:next w:val="Normal"/>
    <w:qFormat/>
    <w:rsid w:val="006B229F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Cabealho8">
    <w:name w:val="heading 8"/>
    <w:basedOn w:val="Normal"/>
    <w:next w:val="Normal"/>
    <w:qFormat/>
    <w:rsid w:val="006B229F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Cabealho9">
    <w:name w:val="heading 9"/>
    <w:basedOn w:val="Normal"/>
    <w:next w:val="Normal"/>
    <w:qFormat/>
    <w:rsid w:val="006B229F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B229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6B229F"/>
    <w:pPr>
      <w:tabs>
        <w:tab w:val="center" w:pos="4536"/>
        <w:tab w:val="right" w:pos="9072"/>
      </w:tabs>
    </w:pPr>
  </w:style>
  <w:style w:type="character" w:styleId="Nmerodepgina">
    <w:name w:val="page number"/>
    <w:basedOn w:val="Tipodeletrapredefinidodopargrafo"/>
    <w:rsid w:val="006B229F"/>
  </w:style>
  <w:style w:type="paragraph" w:customStyle="1" w:styleId="Ttulo10">
    <w:name w:val="Título1"/>
    <w:basedOn w:val="Normal"/>
    <w:next w:val="author"/>
    <w:rsid w:val="006B229F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customStyle="1" w:styleId="author">
    <w:name w:val="author"/>
    <w:basedOn w:val="Normal"/>
    <w:next w:val="authorinfo"/>
    <w:rsid w:val="006B229F"/>
    <w:pPr>
      <w:spacing w:after="220"/>
      <w:jc w:val="center"/>
    </w:pPr>
  </w:style>
  <w:style w:type="paragraph" w:customStyle="1" w:styleId="authorinfo">
    <w:name w:val="authorinfo"/>
    <w:basedOn w:val="Normal"/>
    <w:next w:val="email"/>
    <w:rsid w:val="006B229F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rsid w:val="006B229F"/>
    <w:pPr>
      <w:jc w:val="center"/>
    </w:pPr>
    <w:rPr>
      <w:sz w:val="18"/>
    </w:rPr>
  </w:style>
  <w:style w:type="paragraph" w:customStyle="1" w:styleId="heading1">
    <w:name w:val="heading1"/>
    <w:basedOn w:val="Normal"/>
    <w:next w:val="p1a"/>
    <w:rsid w:val="006B229F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al"/>
    <w:next w:val="p1a"/>
    <w:rsid w:val="006B229F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">
    <w:name w:val="heading3"/>
    <w:basedOn w:val="Normal"/>
    <w:next w:val="p1a"/>
    <w:link w:val="heading3Zchn"/>
    <w:rsid w:val="006B229F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Normal"/>
    <w:next w:val="Normal"/>
    <w:rsid w:val="006B229F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legend">
    <w:name w:val="figlegend"/>
    <w:basedOn w:val="Normal"/>
    <w:next w:val="Normal"/>
    <w:rsid w:val="006B229F"/>
    <w:pPr>
      <w:keepNext/>
      <w:keepLines/>
      <w:spacing w:before="120" w:after="240"/>
      <w:ind w:firstLine="0"/>
    </w:pPr>
    <w:rPr>
      <w:sz w:val="18"/>
    </w:rPr>
  </w:style>
  <w:style w:type="paragraph" w:customStyle="1" w:styleId="tablelegend">
    <w:name w:val="tablelegend"/>
    <w:basedOn w:val="Normal"/>
    <w:next w:val="Normal"/>
    <w:rsid w:val="006B229F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"/>
    <w:rsid w:val="006B229F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6B229F"/>
    <w:pPr>
      <w:ind w:firstLine="0"/>
    </w:pPr>
  </w:style>
  <w:style w:type="paragraph" w:customStyle="1" w:styleId="reference">
    <w:name w:val="reference"/>
    <w:basedOn w:val="Normal"/>
    <w:rsid w:val="006B229F"/>
    <w:pPr>
      <w:ind w:left="227" w:hanging="227"/>
    </w:pPr>
    <w:rPr>
      <w:sz w:val="18"/>
    </w:rPr>
  </w:style>
  <w:style w:type="character" w:styleId="Refdenotaderodap">
    <w:name w:val="footnote reference"/>
    <w:semiHidden/>
    <w:rsid w:val="006B229F"/>
    <w:rPr>
      <w:position w:val="6"/>
      <w:sz w:val="12"/>
      <w:vertAlign w:val="baseline"/>
    </w:rPr>
  </w:style>
  <w:style w:type="paragraph" w:customStyle="1" w:styleId="Runninghead-left">
    <w:name w:val="Running head - left"/>
    <w:basedOn w:val="Normal"/>
    <w:rsid w:val="006B229F"/>
    <w:pPr>
      <w:tabs>
        <w:tab w:val="left" w:pos="680"/>
        <w:tab w:val="right" w:pos="6237"/>
        <w:tab w:val="right" w:pos="6917"/>
      </w:tabs>
      <w:spacing w:after="240" w:line="240" w:lineRule="exact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rsid w:val="006B229F"/>
    <w:pPr>
      <w:jc w:val="right"/>
    </w:pPr>
  </w:style>
  <w:style w:type="paragraph" w:customStyle="1" w:styleId="BulletItem">
    <w:name w:val="Bullet Item"/>
    <w:basedOn w:val="Item"/>
    <w:rsid w:val="006B229F"/>
  </w:style>
  <w:style w:type="paragraph" w:customStyle="1" w:styleId="Item">
    <w:name w:val="Item"/>
    <w:basedOn w:val="Normal"/>
    <w:next w:val="Normal"/>
    <w:rsid w:val="006B229F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  <w:rsid w:val="006B229F"/>
  </w:style>
  <w:style w:type="paragraph" w:styleId="Textodenotaderodap">
    <w:name w:val="footnote text"/>
    <w:basedOn w:val="Normal"/>
    <w:semiHidden/>
    <w:rsid w:val="006B229F"/>
    <w:pPr>
      <w:tabs>
        <w:tab w:val="left" w:pos="170"/>
      </w:tabs>
      <w:ind w:left="170" w:hanging="170"/>
    </w:pPr>
    <w:rPr>
      <w:sz w:val="18"/>
    </w:rPr>
  </w:style>
  <w:style w:type="paragraph" w:customStyle="1" w:styleId="programcode">
    <w:name w:val="programcode"/>
    <w:basedOn w:val="Normal"/>
    <w:rsid w:val="006B229F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al"/>
    <w:rsid w:val="006B229F"/>
    <w:pPr>
      <w:tabs>
        <w:tab w:val="left" w:pos="170"/>
      </w:tabs>
      <w:ind w:left="170" w:hanging="170"/>
    </w:pPr>
    <w:rPr>
      <w:sz w:val="18"/>
    </w:rPr>
  </w:style>
  <w:style w:type="paragraph" w:styleId="Legenda">
    <w:name w:val="caption"/>
    <w:basedOn w:val="Normal"/>
    <w:next w:val="Normal"/>
    <w:qFormat/>
    <w:rsid w:val="006B229F"/>
    <w:pPr>
      <w:spacing w:before="120" w:after="120"/>
    </w:pPr>
    <w:rPr>
      <w:b/>
    </w:rPr>
  </w:style>
  <w:style w:type="paragraph" w:customStyle="1" w:styleId="heading4">
    <w:name w:val="heading4"/>
    <w:basedOn w:val="Normal"/>
    <w:next w:val="p1a"/>
    <w:rsid w:val="006B229F"/>
    <w:pPr>
      <w:spacing w:before="320"/>
      <w:ind w:firstLine="0"/>
    </w:pPr>
    <w:rPr>
      <w:i/>
    </w:rPr>
  </w:style>
  <w:style w:type="paragraph" w:customStyle="1" w:styleId="address">
    <w:name w:val="address"/>
    <w:basedOn w:val="Normal"/>
    <w:next w:val="email"/>
    <w:rsid w:val="009B1D59"/>
    <w:pPr>
      <w:jc w:val="center"/>
    </w:pPr>
    <w:rPr>
      <w:sz w:val="18"/>
    </w:rPr>
  </w:style>
  <w:style w:type="paragraph" w:customStyle="1" w:styleId="figurelegend">
    <w:name w:val="figure legend"/>
    <w:basedOn w:val="Normal"/>
    <w:next w:val="Normal"/>
    <w:rsid w:val="009B1D59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al"/>
    <w:next w:val="Normal"/>
    <w:rsid w:val="009B1D59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eferenceitem">
    <w:name w:val="referenceitem"/>
    <w:basedOn w:val="Normal"/>
    <w:rsid w:val="009B1D59"/>
    <w:pPr>
      <w:ind w:left="227" w:hanging="227"/>
    </w:pPr>
    <w:rPr>
      <w:sz w:val="18"/>
    </w:rPr>
  </w:style>
  <w:style w:type="character" w:styleId="Hiperligao">
    <w:name w:val="Hyperlink"/>
    <w:rsid w:val="009B1D59"/>
    <w:rPr>
      <w:color w:val="0000FF"/>
      <w:u w:val="single"/>
    </w:rPr>
  </w:style>
  <w:style w:type="paragraph" w:customStyle="1" w:styleId="BodyText21">
    <w:name w:val="Body Text 21"/>
    <w:basedOn w:val="Normal"/>
    <w:rsid w:val="009B1D59"/>
  </w:style>
  <w:style w:type="character" w:customStyle="1" w:styleId="heading3Zchn">
    <w:name w:val="heading3 Zchn"/>
    <w:link w:val="heading3"/>
    <w:rsid w:val="009F4136"/>
    <w:rPr>
      <w:rFonts w:ascii="Times" w:hAnsi="Times"/>
      <w:b/>
      <w:lang w:val="en-US" w:eastAsia="de-DE" w:bidi="ar-SA"/>
    </w:rPr>
  </w:style>
  <w:style w:type="character" w:customStyle="1" w:styleId="p1aZchn">
    <w:name w:val="p1a Zchn"/>
    <w:link w:val="p1a"/>
    <w:rsid w:val="009F4136"/>
    <w:rPr>
      <w:rFonts w:ascii="Times" w:hAnsi="Times"/>
      <w:lang w:val="en-US" w:eastAsia="de-DE" w:bidi="ar-SA"/>
    </w:rPr>
  </w:style>
  <w:style w:type="character" w:styleId="Refdecomentrio">
    <w:name w:val="annotation reference"/>
    <w:semiHidden/>
    <w:rsid w:val="00C16F71"/>
    <w:rPr>
      <w:sz w:val="16"/>
      <w:szCs w:val="16"/>
    </w:rPr>
  </w:style>
  <w:style w:type="paragraph" w:styleId="Textodecomentrio">
    <w:name w:val="annotation text"/>
    <w:basedOn w:val="Normal"/>
    <w:semiHidden/>
    <w:rsid w:val="00C16F71"/>
  </w:style>
  <w:style w:type="paragraph" w:styleId="Assuntodecomentrio">
    <w:name w:val="annotation subject"/>
    <w:basedOn w:val="Textodecomentrio"/>
    <w:next w:val="Textodecomentrio"/>
    <w:semiHidden/>
    <w:rsid w:val="00C16F71"/>
    <w:rPr>
      <w:b/>
      <w:bCs/>
    </w:rPr>
  </w:style>
  <w:style w:type="paragraph" w:styleId="Textodebalo">
    <w:name w:val="Balloon Text"/>
    <w:basedOn w:val="Normal"/>
    <w:semiHidden/>
    <w:rsid w:val="00C16F71"/>
    <w:rPr>
      <w:rFonts w:ascii="Tahoma" w:hAnsi="Tahoma" w:cs="Tahoma"/>
      <w:sz w:val="16"/>
      <w:szCs w:val="16"/>
    </w:rPr>
  </w:style>
  <w:style w:type="character" w:styleId="Hiperligaovisitada">
    <w:name w:val="FollowedHyperlink"/>
    <w:rsid w:val="00F36F6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F10B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7F10B7"/>
    <w:rPr>
      <w:b/>
      <w:bCs/>
    </w:rPr>
  </w:style>
  <w:style w:type="character" w:customStyle="1" w:styleId="apple-converted-space">
    <w:name w:val="apple-converted-space"/>
    <w:basedOn w:val="Tipodeletrapredefinidodopargrafo"/>
    <w:rsid w:val="007F10B7"/>
  </w:style>
  <w:style w:type="paragraph" w:styleId="Mapadodocumento">
    <w:name w:val="Document Map"/>
    <w:basedOn w:val="Normal"/>
    <w:link w:val="MapadodocumentoCarter"/>
    <w:semiHidden/>
    <w:unhideWhenUsed/>
    <w:rsid w:val="00EC7805"/>
    <w:rPr>
      <w:rFonts w:ascii="Times New Roman" w:hAnsi="Times New Roman"/>
      <w:sz w:val="24"/>
      <w:szCs w:val="24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EC7805"/>
    <w:rPr>
      <w:sz w:val="24"/>
      <w:szCs w:val="24"/>
      <w:lang w:val="en-US" w:eastAsia="de-DE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75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val="es-CO" w:eastAsia="es-CO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755A02"/>
    <w:rPr>
      <w:rFonts w:ascii="Courier New" w:hAnsi="Courier New" w:cs="Courier New"/>
      <w:lang w:val="es-CO" w:eastAsia="es-CO"/>
    </w:rPr>
  </w:style>
  <w:style w:type="paragraph" w:customStyle="1" w:styleId="Estiloheading2Calibri11ptNoNegrito">
    <w:name w:val="Estilo heading2 + Calibri 11 pt Não Negrito"/>
    <w:basedOn w:val="heading2"/>
    <w:rsid w:val="002E256E"/>
    <w:pPr>
      <w:spacing w:before="0" w:after="0"/>
    </w:pPr>
    <w:rPr>
      <w:rFonts w:ascii="Calibri" w:hAnsi="Calibri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PEG-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PEG-4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e%20und%20Einstellungen\Kramer.SPRINGER-SBM\Desktop\in%20here\AuthorsInstructions\Wordnew\trial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+mj-lt"/>
              </a:defRPr>
            </a:pPr>
            <a:r>
              <a:rPr lang="pt-PT" sz="1200">
                <a:latin typeface="+mj-lt"/>
              </a:rPr>
              <a:t>Número</a:t>
            </a:r>
            <a:r>
              <a:rPr lang="pt-PT" sz="1200" baseline="0">
                <a:latin typeface="+mj-lt"/>
              </a:rPr>
              <a:t> de Publicaciones</a:t>
            </a:r>
            <a:endParaRPr lang="pt-PT" sz="1200">
              <a:latin typeface="+mj-lt"/>
            </a:endParaRPr>
          </a:p>
        </c:rich>
      </c:tx>
      <c:layout>
        <c:manualLayout>
          <c:xMode val="edge"/>
          <c:yMode val="edge"/>
          <c:x val="0.19064642467136877"/>
          <c:y val="3.819223424570337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71297750326402"/>
          <c:y val="0.17032089738782599"/>
          <c:w val="0.66907730283714495"/>
          <c:h val="0.67025437504729302"/>
        </c:manualLayout>
      </c:layout>
      <c:bar3DChart>
        <c:barDir val="col"/>
        <c:grouping val="stacked"/>
        <c:varyColors val="0"/>
        <c:ser>
          <c:idx val="1"/>
          <c:order val="0"/>
          <c:tx>
            <c:strRef>
              <c:f>Sheet1!$C$16</c:f>
              <c:strCache>
                <c:ptCount val="1"/>
                <c:pt idx="0">
                  <c:v>Journal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numRef>
              <c:f>Sheet1!$D$15:$J$15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Sheet1!$D$16:$I$16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DC-485E-8846-FD59C803E97D}"/>
            </c:ext>
          </c:extLst>
        </c:ser>
        <c:ser>
          <c:idx val="2"/>
          <c:order val="1"/>
          <c:tx>
            <c:strRef>
              <c:f>Sheet1!$C$17</c:f>
              <c:strCache>
                <c:ptCount val="1"/>
                <c:pt idx="0">
                  <c:v>Editorial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numRef>
              <c:f>Sheet1!$D$15:$J$15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Sheet1!$D$17:$I$17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6</c:v>
                </c:pt>
                <c:pt idx="3">
                  <c:v>9</c:v>
                </c:pt>
                <c:pt idx="4">
                  <c:v>10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DC-485E-8846-FD59C803E97D}"/>
            </c:ext>
          </c:extLst>
        </c:ser>
        <c:ser>
          <c:idx val="3"/>
          <c:order val="2"/>
          <c:tx>
            <c:strRef>
              <c:f>Sheet1!$C$18</c:f>
              <c:strCache>
                <c:ptCount val="1"/>
                <c:pt idx="0">
                  <c:v>Conference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Sheet1!$D$15:$J$15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Sheet1!$D$18:$I$18</c:f>
              <c:numCache>
                <c:formatCode>General</c:formatCode>
                <c:ptCount val="6"/>
                <c:pt idx="0">
                  <c:v>30</c:v>
                </c:pt>
                <c:pt idx="1">
                  <c:v>52</c:v>
                </c:pt>
                <c:pt idx="2">
                  <c:v>45</c:v>
                </c:pt>
                <c:pt idx="3">
                  <c:v>43</c:v>
                </c:pt>
                <c:pt idx="4">
                  <c:v>38</c:v>
                </c:pt>
                <c:pt idx="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DC-485E-8846-FD59C803E9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315803328"/>
        <c:axId val="315802152"/>
        <c:axId val="0"/>
      </c:bar3DChart>
      <c:catAx>
        <c:axId val="31580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pt-PT"/>
          </a:p>
        </c:txPr>
        <c:crossAx val="315802152"/>
        <c:crosses val="autoZero"/>
        <c:auto val="1"/>
        <c:lblAlgn val="ctr"/>
        <c:lblOffset val="100"/>
        <c:noMultiLvlLbl val="0"/>
      </c:catAx>
      <c:valAx>
        <c:axId val="3158021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pt-PT"/>
          </a:p>
        </c:txPr>
        <c:crossAx val="315803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29573058842247"/>
          <c:y val="0.42423342915468898"/>
          <c:w val="0.25369422572178479"/>
          <c:h val="0.43845501535539233"/>
        </c:manualLayout>
      </c:layout>
      <c:overlay val="0"/>
      <c:txPr>
        <a:bodyPr/>
        <a:lstStyle/>
        <a:p>
          <a:pPr>
            <a:defRPr>
              <a:latin typeface="+mj-lt"/>
            </a:defRPr>
          </a:pPr>
          <a:endParaRPr lang="pt-P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92D2DE5-86E0-4B1F-9D4D-060745E5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trial</Template>
  <TotalTime>38</TotalTime>
  <Pages>5</Pages>
  <Words>3104</Words>
  <Characters>16766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sv-lncs</vt:lpstr>
      <vt:lpstr>sv-lncs</vt:lpstr>
    </vt:vector>
  </TitlesOfParts>
  <Company>Springer Verlag GmbH &amp; Co.KG</Company>
  <LinksUpToDate>false</LinksUpToDate>
  <CharactersWithSpaces>19831</CharactersWithSpaces>
  <SharedDoc>false</SharedDoc>
  <HLinks>
    <vt:vector size="24" baseType="variant">
      <vt:variant>
        <vt:i4>1310771</vt:i4>
      </vt:variant>
      <vt:variant>
        <vt:i4>18</vt:i4>
      </vt:variant>
      <vt:variant>
        <vt:i4>0</vt:i4>
      </vt:variant>
      <vt:variant>
        <vt:i4>5</vt:i4>
      </vt:variant>
      <vt:variant>
        <vt:lpwstr>mailto:orders-HD-individuals@springer.com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http://www.informatik.uni-trier.de/~ley/db/journals/lncs.html</vt:lpwstr>
      </vt:variant>
      <vt:variant>
        <vt:lpwstr/>
      </vt:variant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http://www.springer.com/lncs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mailto:LNCS@Springer.com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sv-lncs</dc:title>
  <dc:subject/>
  <dc:creator>Springer-SBM</dc:creator>
  <cp:keywords/>
  <dc:description>Copyright Springer-Verlag Heidelberg Berlin 2002</dc:description>
  <cp:lastModifiedBy>Sónia Mendes</cp:lastModifiedBy>
  <cp:revision>10</cp:revision>
  <cp:lastPrinted>2006-05-07T17:03:00Z</cp:lastPrinted>
  <dcterms:created xsi:type="dcterms:W3CDTF">2016-10-05T08:10:00Z</dcterms:created>
  <dcterms:modified xsi:type="dcterms:W3CDTF">2018-09-26T09:55:00Z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pcosta@ludomedia.pt@www.mendeley.com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http://www.zotero.org/styles/associacao-brasileira-de-normas-tecnicas-ufmg-face-initials</vt:lpwstr>
  </property>
  <property fmtid="{D5CDD505-2E9C-101B-9397-08002B2CF9AE}" pid="12" name="Mendeley Recent Style Name 3_1">
    <vt:lpwstr>Associação Brasileira de Normas Técnicas - Universidade Federal de Minas Gerais - FACE (Autoria abreviada. Exemplo: MENDES, J.) (Portuguese - Brazil)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http://www.zotero.org/styles/springer-lecture-notes-in-computer-science</vt:lpwstr>
  </property>
  <property fmtid="{D5CDD505-2E9C-101B-9397-08002B2CF9AE}" pid="22" name="Mendeley Recent Style Name 8_1">
    <vt:lpwstr>Springer Lecture Notes in Computer Science</vt:lpwstr>
  </property>
  <property fmtid="{D5CDD505-2E9C-101B-9397-08002B2CF9AE}" pid="23" name="Mendeley Recent Style Id 9_1">
    <vt:lpwstr>http://www.zotero.org/styles/springer-lecture-notes-in-computer-science-alphabetical</vt:lpwstr>
  </property>
  <property fmtid="{D5CDD505-2E9C-101B-9397-08002B2CF9AE}" pid="24" name="Mendeley Recent Style Name 9_1">
    <vt:lpwstr>Springer Lecture Notes in Computer Science (sorted alphabetically)</vt:lpwstr>
  </property>
</Properties>
</file>